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06E5" w14:textId="77777777" w:rsidR="00017774" w:rsidRDefault="00535F07">
      <w:pPr>
        <w:spacing w:after="509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8760FA" w14:textId="77777777" w:rsidR="00017774" w:rsidRDefault="00535F07">
      <w:pPr>
        <w:spacing w:after="0" w:line="259" w:lineRule="auto"/>
        <w:ind w:left="27" w:right="2"/>
        <w:jc w:val="center"/>
      </w:pPr>
      <w:r>
        <w:rPr>
          <w:b/>
        </w:rPr>
        <w:t xml:space="preserve">Alaska Community Health Aide Program   </w:t>
      </w:r>
    </w:p>
    <w:p w14:paraId="57A00BDE" w14:textId="77777777" w:rsidR="00017774" w:rsidRDefault="00535F07">
      <w:pPr>
        <w:spacing w:after="0" w:line="259" w:lineRule="auto"/>
        <w:ind w:left="27"/>
        <w:jc w:val="center"/>
      </w:pPr>
      <w:r>
        <w:rPr>
          <w:b/>
        </w:rPr>
        <w:t>Basic Training Center Guidelines for Student Records</w:t>
      </w:r>
      <w:r>
        <w:t xml:space="preserve"> </w:t>
      </w:r>
    </w:p>
    <w:p w14:paraId="31F43491" w14:textId="77777777" w:rsidR="00017774" w:rsidRDefault="00535F07">
      <w:pPr>
        <w:spacing w:after="61" w:line="259" w:lineRule="auto"/>
        <w:ind w:left="0" w:firstLine="0"/>
      </w:pPr>
      <w:r>
        <w:rPr>
          <w:sz w:val="16"/>
        </w:rPr>
        <w:t xml:space="preserve">                                                </w:t>
      </w:r>
    </w:p>
    <w:p w14:paraId="34B1C828" w14:textId="77777777" w:rsidR="00B94E69" w:rsidRDefault="00B94E69">
      <w:pPr>
        <w:spacing w:after="0" w:line="259" w:lineRule="auto"/>
        <w:ind w:left="-5"/>
        <w:rPr>
          <w:b/>
        </w:rPr>
      </w:pPr>
    </w:p>
    <w:p w14:paraId="00916E41" w14:textId="5E42688D" w:rsidR="00017774" w:rsidRDefault="00535F07" w:rsidP="00B94E69">
      <w:pPr>
        <w:spacing w:after="0" w:line="259" w:lineRule="auto"/>
        <w:ind w:left="-5"/>
      </w:pPr>
      <w:r>
        <w:rPr>
          <w:b/>
        </w:rPr>
        <w:t>Introduction</w:t>
      </w:r>
      <w:r>
        <w:rPr>
          <w:b/>
          <w:i/>
        </w:rPr>
        <w:t xml:space="preserve">: </w:t>
      </w:r>
    </w:p>
    <w:p w14:paraId="247FD8B4" w14:textId="77777777" w:rsidR="00B94E69" w:rsidRDefault="00B94E69" w:rsidP="00B94E69">
      <w:pPr>
        <w:spacing w:after="0"/>
      </w:pPr>
    </w:p>
    <w:p w14:paraId="28D2F57F" w14:textId="160DA501" w:rsidR="00017774" w:rsidRPr="00146BAA" w:rsidRDefault="00535F07" w:rsidP="00B94E69">
      <w:pPr>
        <w:spacing w:after="0"/>
      </w:pPr>
      <w:r w:rsidRPr="00146BAA">
        <w:t xml:space="preserve">The Community Health Aide Program recognizes the need for all Basic Training Centers (TC) to maintain </w:t>
      </w:r>
      <w:r w:rsidR="00AB49EB" w:rsidRPr="00146BAA">
        <w:t xml:space="preserve">digital </w:t>
      </w:r>
      <w:r w:rsidRPr="00146BAA">
        <w:t>student training records</w:t>
      </w:r>
      <w:r w:rsidR="00146BAA" w:rsidRPr="00146BAA">
        <w:t>.</w:t>
      </w:r>
      <w:r w:rsidRPr="00146BAA">
        <w:t xml:space="preserve"> It further recognizes that an individual student may attend several different Basic Training Centers in order to complete all Sessions.   </w:t>
      </w:r>
    </w:p>
    <w:p w14:paraId="4020D5DD" w14:textId="77777777" w:rsidR="00017774" w:rsidRPr="00146BAA" w:rsidRDefault="00535F07" w:rsidP="00B94E69">
      <w:pPr>
        <w:spacing w:after="0" w:line="259" w:lineRule="auto"/>
        <w:ind w:left="0" w:firstLine="0"/>
      </w:pPr>
      <w:r w:rsidRPr="00146BAA">
        <w:t xml:space="preserve"> </w:t>
      </w:r>
    </w:p>
    <w:p w14:paraId="46B95920" w14:textId="77777777" w:rsidR="00017774" w:rsidRPr="00146BAA" w:rsidRDefault="00535F07" w:rsidP="00B94E69">
      <w:pPr>
        <w:spacing w:after="0"/>
      </w:pPr>
      <w:r w:rsidRPr="00146BAA">
        <w:t xml:space="preserve">Any documents that contain protected health information will not be retained in the academic file.  </w:t>
      </w:r>
    </w:p>
    <w:p w14:paraId="4F9CF24C" w14:textId="77777777" w:rsidR="00017774" w:rsidRPr="00146BAA" w:rsidRDefault="00535F07" w:rsidP="00B94E69">
      <w:pPr>
        <w:spacing w:after="0" w:line="259" w:lineRule="auto"/>
        <w:ind w:left="0" w:firstLine="0"/>
      </w:pPr>
      <w:r w:rsidRPr="00146BAA">
        <w:rPr>
          <w:b/>
          <w:sz w:val="16"/>
        </w:rPr>
        <w:t xml:space="preserve"> </w:t>
      </w:r>
    </w:p>
    <w:p w14:paraId="530826FF" w14:textId="77777777" w:rsidR="00017774" w:rsidRPr="00146BAA" w:rsidRDefault="00535F07" w:rsidP="00B94E69">
      <w:pPr>
        <w:spacing w:after="0" w:line="259" w:lineRule="auto"/>
        <w:ind w:left="-5"/>
      </w:pPr>
      <w:r w:rsidRPr="00146BAA">
        <w:rPr>
          <w:b/>
        </w:rPr>
        <w:t xml:space="preserve">Goals:  </w:t>
      </w:r>
    </w:p>
    <w:p w14:paraId="7ACCF939" w14:textId="77777777" w:rsidR="00017774" w:rsidRPr="00146BAA" w:rsidRDefault="00535F07" w:rsidP="00B94E69">
      <w:pPr>
        <w:numPr>
          <w:ilvl w:val="0"/>
          <w:numId w:val="1"/>
        </w:numPr>
        <w:spacing w:after="0"/>
        <w:ind w:hanging="360"/>
      </w:pPr>
      <w:r w:rsidRPr="00146BAA">
        <w:t>Standardize and maintain the Community Health Aide/Practitioner (CHA/P) student Basic Training session and Preceptorship training records</w:t>
      </w:r>
      <w:r w:rsidRPr="00146BAA">
        <w:rPr>
          <w:b/>
        </w:rPr>
        <w:t xml:space="preserve"> </w:t>
      </w:r>
    </w:p>
    <w:p w14:paraId="2481F1D3" w14:textId="77777777" w:rsidR="00017774" w:rsidRPr="00146BAA" w:rsidRDefault="00535F07" w:rsidP="00B94E69">
      <w:pPr>
        <w:numPr>
          <w:ilvl w:val="0"/>
          <w:numId w:val="1"/>
        </w:numPr>
        <w:spacing w:after="0"/>
        <w:ind w:hanging="360"/>
      </w:pPr>
      <w:r w:rsidRPr="00146BAA">
        <w:t xml:space="preserve">Ensure the continuity of individual student records from TC to TC </w:t>
      </w:r>
    </w:p>
    <w:p w14:paraId="2826F7B5" w14:textId="77777777" w:rsidR="00017774" w:rsidRPr="00146BAA" w:rsidRDefault="00535F07" w:rsidP="00B94E69">
      <w:pPr>
        <w:spacing w:after="0" w:line="259" w:lineRule="auto"/>
        <w:ind w:left="0" w:firstLine="0"/>
      </w:pPr>
      <w:r w:rsidRPr="00146BAA">
        <w:rPr>
          <w:b/>
          <w:sz w:val="20"/>
        </w:rPr>
        <w:t xml:space="preserve"> </w:t>
      </w:r>
    </w:p>
    <w:p w14:paraId="79F99C3D" w14:textId="1DDC471D" w:rsidR="00017774" w:rsidRPr="00146BAA" w:rsidRDefault="00535F07" w:rsidP="00B94E69">
      <w:pPr>
        <w:spacing w:after="0" w:line="259" w:lineRule="auto"/>
        <w:ind w:left="-5"/>
      </w:pPr>
      <w:r w:rsidRPr="00146BAA">
        <w:rPr>
          <w:b/>
        </w:rPr>
        <w:t>Objective</w:t>
      </w:r>
      <w:r w:rsidR="00605315" w:rsidRPr="00146BAA">
        <w:rPr>
          <w:b/>
        </w:rPr>
        <w:t>:</w:t>
      </w:r>
      <w:r w:rsidRPr="00146BAA">
        <w:rPr>
          <w:b/>
        </w:rPr>
        <w:t xml:space="preserve"> </w:t>
      </w:r>
    </w:p>
    <w:p w14:paraId="77EBC6EB" w14:textId="77777777" w:rsidR="00017774" w:rsidRPr="00146BAA" w:rsidRDefault="00535F07" w:rsidP="00B94E69">
      <w:pPr>
        <w:spacing w:after="0"/>
      </w:pPr>
      <w:r w:rsidRPr="00146BAA">
        <w:t xml:space="preserve">To standardize the training records of students in Basic Training and Preceptorship records of a Community Health Practitioner (CHP). </w:t>
      </w:r>
    </w:p>
    <w:p w14:paraId="2B3B21D4" w14:textId="77777777" w:rsidR="00017774" w:rsidRPr="00146BAA" w:rsidRDefault="00535F07" w:rsidP="00B94E69">
      <w:pPr>
        <w:spacing w:after="0" w:line="259" w:lineRule="auto"/>
        <w:ind w:left="0" w:firstLine="0"/>
      </w:pPr>
      <w:r w:rsidRPr="00146BAA">
        <w:rPr>
          <w:sz w:val="16"/>
        </w:rPr>
        <w:t xml:space="preserve"> </w:t>
      </w:r>
    </w:p>
    <w:p w14:paraId="168D909E" w14:textId="77777777" w:rsidR="00017774" w:rsidRPr="00146BAA" w:rsidRDefault="00535F07" w:rsidP="00B94E69">
      <w:pPr>
        <w:numPr>
          <w:ilvl w:val="0"/>
          <w:numId w:val="2"/>
        </w:numPr>
        <w:spacing w:after="0"/>
        <w:ind w:hanging="374"/>
      </w:pPr>
      <w:r w:rsidRPr="00146BAA">
        <w:t xml:space="preserve">Permanent documents of a training record: </w:t>
      </w:r>
    </w:p>
    <w:p w14:paraId="4FF1C5A1" w14:textId="77777777" w:rsidR="00017774" w:rsidRPr="00146BAA" w:rsidRDefault="00535F07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Copy of TC’s certificate of completion for each session. </w:t>
      </w:r>
    </w:p>
    <w:p w14:paraId="09378F3A" w14:textId="77777777" w:rsidR="00017774" w:rsidRPr="00146BAA" w:rsidRDefault="00535F07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Final student evaluations for all sessions with exam scores.  Include notice if student received incomplete or failing grade and date. </w:t>
      </w:r>
    </w:p>
    <w:p w14:paraId="337E6077" w14:textId="77777777" w:rsidR="00017774" w:rsidRPr="00146BAA" w:rsidRDefault="00535F07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Most recent Preceptorship packet including certificate of completion. </w:t>
      </w:r>
    </w:p>
    <w:p w14:paraId="12477825" w14:textId="77777777" w:rsidR="00017774" w:rsidRPr="00146BAA" w:rsidRDefault="00535F07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Most recent Privacy Act signed by student. </w:t>
      </w:r>
    </w:p>
    <w:p w14:paraId="5AD8DEC9" w14:textId="77777777" w:rsidR="00017774" w:rsidRPr="00146BAA" w:rsidRDefault="00535F07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Most recent Basic Training Application. </w:t>
      </w:r>
    </w:p>
    <w:p w14:paraId="4CE79977" w14:textId="77777777" w:rsidR="00017774" w:rsidRPr="00146BAA" w:rsidRDefault="00535F07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Copy of secondary education registrations. </w:t>
      </w:r>
    </w:p>
    <w:p w14:paraId="0CA266EF" w14:textId="77777777" w:rsidR="001D3BD8" w:rsidRPr="00146BAA" w:rsidRDefault="001D3BD8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Vital correspondence. </w:t>
      </w:r>
    </w:p>
    <w:p w14:paraId="5428AD0D" w14:textId="77777777" w:rsidR="001D3BD8" w:rsidRPr="00146BAA" w:rsidRDefault="001D3BD8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Field Training Requirements forms with signatures. </w:t>
      </w:r>
    </w:p>
    <w:p w14:paraId="3783A530" w14:textId="0D7408A0" w:rsidR="001D3BD8" w:rsidRPr="00146BAA" w:rsidRDefault="001D3BD8" w:rsidP="00B94E69">
      <w:pPr>
        <w:numPr>
          <w:ilvl w:val="1"/>
          <w:numId w:val="2"/>
        </w:numPr>
        <w:spacing w:after="0"/>
        <w:ind w:hanging="360"/>
      </w:pPr>
      <w:r w:rsidRPr="00146BAA">
        <w:t xml:space="preserve">Patient Logs. </w:t>
      </w:r>
    </w:p>
    <w:p w14:paraId="6BF738E7" w14:textId="77777777" w:rsidR="00017774" w:rsidRPr="00146BAA" w:rsidRDefault="00535F07" w:rsidP="00B94E69">
      <w:pPr>
        <w:spacing w:after="0" w:line="259" w:lineRule="auto"/>
        <w:ind w:left="720" w:firstLine="0"/>
      </w:pPr>
      <w:r w:rsidRPr="00146BAA">
        <w:t xml:space="preserve"> </w:t>
      </w:r>
    </w:p>
    <w:p w14:paraId="3A172976" w14:textId="67D7D5F0" w:rsidR="00605315" w:rsidRDefault="00535F07" w:rsidP="00B94E69">
      <w:pPr>
        <w:spacing w:after="0"/>
        <w:ind w:left="0" w:right="339" w:firstLine="0"/>
        <w:rPr>
          <w:strike/>
        </w:rPr>
      </w:pPr>
      <w:r w:rsidRPr="00146BAA">
        <w:t>After 10 years of not working as a CHA/P or those who are deceased</w:t>
      </w:r>
      <w:r w:rsidR="00605315" w:rsidRPr="00146BAA">
        <w:t>, the training record is archived.</w:t>
      </w:r>
      <w:r w:rsidR="00605315">
        <w:t xml:space="preserve"> </w:t>
      </w:r>
      <w:r>
        <w:t xml:space="preserve"> </w:t>
      </w:r>
    </w:p>
    <w:sectPr w:rsidR="0060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5" w:right="1456" w:bottom="72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A497" w14:textId="77777777" w:rsidR="001D3BD8" w:rsidRDefault="001D3BD8" w:rsidP="001D3BD8">
      <w:pPr>
        <w:spacing w:after="0" w:line="240" w:lineRule="auto"/>
      </w:pPr>
      <w:r>
        <w:separator/>
      </w:r>
    </w:p>
  </w:endnote>
  <w:endnote w:type="continuationSeparator" w:id="0">
    <w:p w14:paraId="5CCDFF29" w14:textId="77777777" w:rsidR="001D3BD8" w:rsidRDefault="001D3BD8" w:rsidP="001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26A7" w14:textId="77777777" w:rsidR="007A302E" w:rsidRDefault="007A3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527E" w14:textId="0B54CB75" w:rsidR="001D3BD8" w:rsidRDefault="001D3BD8" w:rsidP="001D3BD8">
    <w:pPr>
      <w:spacing w:after="0" w:line="259" w:lineRule="auto"/>
      <w:ind w:left="-5"/>
    </w:pPr>
    <w:r>
      <w:rPr>
        <w:sz w:val="20"/>
      </w:rPr>
      <w:t>A</w:t>
    </w:r>
    <w:r w:rsidR="00E06C46">
      <w:rPr>
        <w:sz w:val="20"/>
      </w:rPr>
      <w:t>pproved by ARC</w:t>
    </w:r>
    <w:r w:rsidR="007A302E">
      <w:rPr>
        <w:sz w:val="20"/>
      </w:rPr>
      <w:t xml:space="preserve"> &amp; AA</w:t>
    </w:r>
    <w:r w:rsidR="00E06C46">
      <w:rPr>
        <w:sz w:val="20"/>
      </w:rPr>
      <w:t>CHAPD 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E187" w14:textId="77777777" w:rsidR="007A302E" w:rsidRDefault="007A3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2507" w14:textId="77777777" w:rsidR="001D3BD8" w:rsidRDefault="001D3BD8" w:rsidP="001D3BD8">
      <w:pPr>
        <w:spacing w:after="0" w:line="240" w:lineRule="auto"/>
      </w:pPr>
      <w:r>
        <w:separator/>
      </w:r>
    </w:p>
  </w:footnote>
  <w:footnote w:type="continuationSeparator" w:id="0">
    <w:p w14:paraId="4D8C131D" w14:textId="77777777" w:rsidR="001D3BD8" w:rsidRDefault="001D3BD8" w:rsidP="001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2E64" w14:textId="77777777" w:rsidR="007A302E" w:rsidRDefault="007A3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598" w14:textId="77777777" w:rsidR="007A302E" w:rsidRDefault="007A3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E33A" w14:textId="77777777" w:rsidR="007A302E" w:rsidRDefault="007A3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0FEE"/>
    <w:multiLevelType w:val="hybridMultilevel"/>
    <w:tmpl w:val="9284472C"/>
    <w:lvl w:ilvl="0" w:tplc="ED8CAB84">
      <w:start w:val="1"/>
      <w:numFmt w:val="upperLetter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2E330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4D0C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4D0B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6E6D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DE87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D9C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A175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0515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A624BE"/>
    <w:multiLevelType w:val="hybridMultilevel"/>
    <w:tmpl w:val="8ED059C8"/>
    <w:lvl w:ilvl="0" w:tplc="A6103218">
      <w:start w:val="1"/>
      <w:numFmt w:val="bullet"/>
      <w:lvlText w:val="●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ECA8E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A91E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E096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8A7E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DE3A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6409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092E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67DC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2C0667"/>
    <w:multiLevelType w:val="hybridMultilevel"/>
    <w:tmpl w:val="93304012"/>
    <w:lvl w:ilvl="0" w:tplc="5C12916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2D95E">
      <w:start w:val="1"/>
      <w:numFmt w:val="lowerLetter"/>
      <w:lvlText w:val="%2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08E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A4B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C1E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C8F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CC7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293E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692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573715"/>
    <w:multiLevelType w:val="hybridMultilevel"/>
    <w:tmpl w:val="BDB45CD4"/>
    <w:lvl w:ilvl="0" w:tplc="E378102A">
      <w:start w:val="2"/>
      <w:numFmt w:val="upperLetter"/>
      <w:lvlText w:val="%1."/>
      <w:lvlJc w:val="left"/>
      <w:pPr>
        <w:ind w:left="37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43962">
    <w:abstractNumId w:val="1"/>
  </w:num>
  <w:num w:numId="2" w16cid:durableId="1213158084">
    <w:abstractNumId w:val="0"/>
  </w:num>
  <w:num w:numId="3" w16cid:durableId="1496800727">
    <w:abstractNumId w:val="2"/>
  </w:num>
  <w:num w:numId="4" w16cid:durableId="1167860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74"/>
    <w:rsid w:val="00017774"/>
    <w:rsid w:val="00141BD1"/>
    <w:rsid w:val="00146BAA"/>
    <w:rsid w:val="001D3BD8"/>
    <w:rsid w:val="0033742B"/>
    <w:rsid w:val="004775DA"/>
    <w:rsid w:val="00535F07"/>
    <w:rsid w:val="00605315"/>
    <w:rsid w:val="00620B89"/>
    <w:rsid w:val="007A302E"/>
    <w:rsid w:val="007F6A2B"/>
    <w:rsid w:val="00A17ACB"/>
    <w:rsid w:val="00A77051"/>
    <w:rsid w:val="00AB49EB"/>
    <w:rsid w:val="00B4669D"/>
    <w:rsid w:val="00B94E69"/>
    <w:rsid w:val="00E06C46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FE78"/>
  <w15:docId w15:val="{FDC326DE-C354-4FD7-9196-1F3375A1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BD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BD8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605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Training Center Student Training Records</vt:lpstr>
    </vt:vector>
  </TitlesOfParts>
  <Company>Alaska Native Tribal Health Consortium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Training Center Student Training Records</dc:title>
  <dc:subject/>
  <dc:creator>fmklotz</dc:creator>
  <cp:keywords/>
  <cp:lastModifiedBy>Klotz, Frances M</cp:lastModifiedBy>
  <cp:revision>8</cp:revision>
  <dcterms:created xsi:type="dcterms:W3CDTF">2026-04-23T16:53:00Z</dcterms:created>
  <dcterms:modified xsi:type="dcterms:W3CDTF">2026-06-02T22:42:00Z</dcterms:modified>
</cp:coreProperties>
</file>