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A9622" w14:textId="77777777" w:rsidR="0084098A" w:rsidRDefault="0084098A"/>
    <w:p w14:paraId="0F0988CC" w14:textId="6BB1A182" w:rsidR="0084098A" w:rsidRDefault="0084098A" w:rsidP="0084098A">
      <w:pPr>
        <w:jc w:val="center"/>
      </w:pPr>
      <w:r>
        <w:rPr>
          <w:noProof/>
        </w:rPr>
        <w:drawing>
          <wp:inline distT="0" distB="0" distL="0" distR="0" wp14:anchorId="188DE925" wp14:editId="7A473F04">
            <wp:extent cx="1924050" cy="1952767"/>
            <wp:effectExtent l="0" t="0" r="0" b="0"/>
            <wp:docPr id="740566852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566852" name="Graphic 740566852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867" cy="195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25BAD" w14:textId="77777777" w:rsidR="00024E88" w:rsidRDefault="00024E88" w:rsidP="0084098A">
      <w:pPr>
        <w:spacing w:after="0" w:line="240" w:lineRule="auto"/>
        <w:rPr>
          <w:sz w:val="24"/>
        </w:rPr>
      </w:pPr>
    </w:p>
    <w:p w14:paraId="337878BF" w14:textId="77777777" w:rsidR="00024E88" w:rsidRDefault="00024E88" w:rsidP="0084098A">
      <w:pPr>
        <w:spacing w:after="0" w:line="240" w:lineRule="auto"/>
        <w:rPr>
          <w:sz w:val="24"/>
        </w:rPr>
      </w:pPr>
    </w:p>
    <w:p w14:paraId="28746074" w14:textId="6FE668DA" w:rsidR="0084098A" w:rsidRDefault="0084098A" w:rsidP="0084098A">
      <w:pPr>
        <w:spacing w:after="0" w:line="240" w:lineRule="auto"/>
        <w:rPr>
          <w:sz w:val="24"/>
        </w:rPr>
      </w:pPr>
      <w:r w:rsidRPr="00024E88">
        <w:rPr>
          <w:sz w:val="24"/>
        </w:rPr>
        <w:t>CHA Nam</w:t>
      </w:r>
      <w:r w:rsidR="004C3A18">
        <w:rPr>
          <w:sz w:val="24"/>
        </w:rPr>
        <w:t>e</w:t>
      </w:r>
      <w:r w:rsidR="00024E88">
        <w:rPr>
          <w:sz w:val="24"/>
        </w:rPr>
        <w:t>:   _______________________________________________________________</w:t>
      </w:r>
    </w:p>
    <w:p w14:paraId="62B833C3" w14:textId="77777777" w:rsidR="004C3A18" w:rsidRDefault="004C3A18" w:rsidP="0084098A">
      <w:pPr>
        <w:spacing w:after="0" w:line="240" w:lineRule="auto"/>
        <w:rPr>
          <w:sz w:val="24"/>
        </w:rPr>
      </w:pPr>
    </w:p>
    <w:p w14:paraId="507D051C" w14:textId="7EDDFD45" w:rsidR="004C3A18" w:rsidRPr="00024E88" w:rsidRDefault="004C3A18" w:rsidP="0084098A">
      <w:pPr>
        <w:spacing w:after="0" w:line="240" w:lineRule="auto"/>
        <w:rPr>
          <w:sz w:val="24"/>
        </w:rPr>
      </w:pPr>
      <w:r>
        <w:rPr>
          <w:sz w:val="24"/>
        </w:rPr>
        <w:t>Preceptorship</w:t>
      </w:r>
      <w:r w:rsidR="009379FC">
        <w:rPr>
          <w:sz w:val="24"/>
        </w:rPr>
        <w:t xml:space="preserve"> </w:t>
      </w:r>
      <w:r w:rsidR="00A13B92">
        <w:rPr>
          <w:sz w:val="24"/>
        </w:rPr>
        <w:t xml:space="preserve">  Initial: ______   Renewal: ______</w:t>
      </w:r>
    </w:p>
    <w:p w14:paraId="7454F278" w14:textId="77777777" w:rsidR="0084098A" w:rsidRPr="00024E88" w:rsidRDefault="0084098A" w:rsidP="0084098A">
      <w:pPr>
        <w:spacing w:after="0" w:line="240" w:lineRule="auto"/>
        <w:rPr>
          <w:sz w:val="24"/>
        </w:rPr>
      </w:pPr>
    </w:p>
    <w:p w14:paraId="26A0BC2C" w14:textId="025359B4" w:rsidR="0084098A" w:rsidRPr="00024E88" w:rsidRDefault="0084098A" w:rsidP="0084098A">
      <w:pPr>
        <w:spacing w:after="0" w:line="240" w:lineRule="auto"/>
        <w:rPr>
          <w:sz w:val="24"/>
        </w:rPr>
      </w:pPr>
      <w:r w:rsidRPr="00024E88">
        <w:rPr>
          <w:sz w:val="24"/>
        </w:rPr>
        <w:t xml:space="preserve">Village: </w:t>
      </w:r>
      <w:r w:rsidR="00024E88">
        <w:rPr>
          <w:sz w:val="24"/>
        </w:rPr>
        <w:t>___________________________________________________________________</w:t>
      </w:r>
    </w:p>
    <w:p w14:paraId="3D72A26F" w14:textId="77777777" w:rsidR="0084098A" w:rsidRPr="00024E88" w:rsidRDefault="0084098A" w:rsidP="0084098A">
      <w:pPr>
        <w:spacing w:after="0" w:line="240" w:lineRule="auto"/>
        <w:rPr>
          <w:sz w:val="24"/>
        </w:rPr>
      </w:pPr>
    </w:p>
    <w:p w14:paraId="37C0E57D" w14:textId="77777777" w:rsidR="00B97CDF" w:rsidRDefault="0084098A" w:rsidP="0084098A">
      <w:pPr>
        <w:spacing w:after="0" w:line="240" w:lineRule="auto"/>
        <w:rPr>
          <w:sz w:val="24"/>
        </w:rPr>
      </w:pPr>
      <w:r w:rsidRPr="00024E88">
        <w:rPr>
          <w:sz w:val="24"/>
        </w:rPr>
        <w:t xml:space="preserve">Preceptor #1 </w:t>
      </w:r>
    </w:p>
    <w:p w14:paraId="156A484F" w14:textId="5F05EF58" w:rsidR="0084098A" w:rsidRPr="00024E88" w:rsidRDefault="0084098A" w:rsidP="0084098A">
      <w:pPr>
        <w:spacing w:after="0" w:line="240" w:lineRule="auto"/>
        <w:rPr>
          <w:sz w:val="24"/>
        </w:rPr>
      </w:pPr>
      <w:r w:rsidRPr="00024E88">
        <w:rPr>
          <w:sz w:val="24"/>
        </w:rPr>
        <w:t xml:space="preserve">Name &amp; </w:t>
      </w:r>
      <w:r w:rsidR="004C3A18">
        <w:rPr>
          <w:sz w:val="24"/>
        </w:rPr>
        <w:t>Credentials</w:t>
      </w:r>
      <w:r w:rsidR="00024E88">
        <w:rPr>
          <w:sz w:val="24"/>
        </w:rPr>
        <w:t>:</w:t>
      </w:r>
      <w:r w:rsidR="00B97CDF">
        <w:rPr>
          <w:sz w:val="24"/>
        </w:rPr>
        <w:t xml:space="preserve"> </w:t>
      </w:r>
      <w:r w:rsidR="00024E88">
        <w:rPr>
          <w:sz w:val="24"/>
        </w:rPr>
        <w:t>______________________________________________</w:t>
      </w:r>
      <w:r w:rsidR="00B97CDF">
        <w:rPr>
          <w:sz w:val="24"/>
        </w:rPr>
        <w:t>__________</w:t>
      </w:r>
    </w:p>
    <w:p w14:paraId="00070299" w14:textId="77777777" w:rsidR="0084098A" w:rsidRPr="00024E88" w:rsidRDefault="0084098A" w:rsidP="0084098A">
      <w:pPr>
        <w:spacing w:after="0" w:line="240" w:lineRule="auto"/>
        <w:rPr>
          <w:sz w:val="24"/>
        </w:rPr>
      </w:pPr>
    </w:p>
    <w:p w14:paraId="6EBE46B6" w14:textId="77777777" w:rsidR="00B97CDF" w:rsidRDefault="0084098A" w:rsidP="0084098A">
      <w:pPr>
        <w:spacing w:after="0" w:line="240" w:lineRule="auto"/>
        <w:rPr>
          <w:sz w:val="24"/>
        </w:rPr>
      </w:pPr>
      <w:r w:rsidRPr="00024E88">
        <w:rPr>
          <w:sz w:val="24"/>
        </w:rPr>
        <w:t xml:space="preserve">Preceptor #2 </w:t>
      </w:r>
    </w:p>
    <w:p w14:paraId="6DF5C1BF" w14:textId="6BF2B956" w:rsidR="0084098A" w:rsidRPr="00024E88" w:rsidRDefault="0084098A" w:rsidP="0084098A">
      <w:pPr>
        <w:spacing w:after="0" w:line="240" w:lineRule="auto"/>
        <w:rPr>
          <w:sz w:val="24"/>
        </w:rPr>
      </w:pPr>
      <w:r w:rsidRPr="00024E88">
        <w:rPr>
          <w:sz w:val="24"/>
        </w:rPr>
        <w:t xml:space="preserve">Name &amp; </w:t>
      </w:r>
      <w:r w:rsidR="004C3A18">
        <w:rPr>
          <w:sz w:val="24"/>
        </w:rPr>
        <w:t>Credentials</w:t>
      </w:r>
      <w:r w:rsidR="00024E88">
        <w:rPr>
          <w:sz w:val="24"/>
        </w:rPr>
        <w:t>:</w:t>
      </w:r>
      <w:r w:rsidR="00B97CDF">
        <w:rPr>
          <w:sz w:val="24"/>
        </w:rPr>
        <w:t xml:space="preserve"> </w:t>
      </w:r>
      <w:r w:rsidR="00024E88">
        <w:rPr>
          <w:sz w:val="24"/>
        </w:rPr>
        <w:t>______________________________________________</w:t>
      </w:r>
      <w:r w:rsidR="00A43531">
        <w:rPr>
          <w:sz w:val="24"/>
        </w:rPr>
        <w:t>__________</w:t>
      </w:r>
    </w:p>
    <w:p w14:paraId="5824BA99" w14:textId="77777777" w:rsidR="0084098A" w:rsidRDefault="0084098A" w:rsidP="0084098A">
      <w:pPr>
        <w:spacing w:after="0" w:line="240" w:lineRule="auto"/>
        <w:rPr>
          <w:sz w:val="24"/>
        </w:rPr>
      </w:pPr>
    </w:p>
    <w:p w14:paraId="45CABC70" w14:textId="77777777" w:rsidR="00024E88" w:rsidRPr="00024E88" w:rsidRDefault="00024E88" w:rsidP="0084098A">
      <w:pPr>
        <w:spacing w:after="0" w:line="240" w:lineRule="auto"/>
        <w:rPr>
          <w:sz w:val="24"/>
        </w:rPr>
      </w:pPr>
    </w:p>
    <w:p w14:paraId="6229CF3C" w14:textId="64850A5B" w:rsidR="0084098A" w:rsidRPr="00024E88" w:rsidRDefault="0084098A" w:rsidP="0084098A">
      <w:pPr>
        <w:spacing w:after="0" w:line="240" w:lineRule="auto"/>
        <w:rPr>
          <w:sz w:val="24"/>
        </w:rPr>
      </w:pPr>
      <w:r w:rsidRPr="00024E88">
        <w:rPr>
          <w:b/>
          <w:bCs/>
          <w:sz w:val="24"/>
        </w:rPr>
        <w:t xml:space="preserve">Purpose: </w:t>
      </w:r>
      <w:r w:rsidR="008D207E" w:rsidRPr="00024E88">
        <w:rPr>
          <w:sz w:val="24"/>
        </w:rPr>
        <w:t xml:space="preserve">The CHA must </w:t>
      </w:r>
      <w:r w:rsidR="008D207E">
        <w:rPr>
          <w:sz w:val="24"/>
        </w:rPr>
        <w:t>show competence</w:t>
      </w:r>
      <w:r w:rsidR="008D207E" w:rsidRPr="00024E88">
        <w:rPr>
          <w:sz w:val="24"/>
        </w:rPr>
        <w:t xml:space="preserve"> </w:t>
      </w:r>
      <w:r w:rsidR="008D207E">
        <w:rPr>
          <w:sz w:val="24"/>
        </w:rPr>
        <w:t xml:space="preserve">in </w:t>
      </w:r>
      <w:r w:rsidR="008D207E" w:rsidRPr="00024E88">
        <w:rPr>
          <w:sz w:val="24"/>
        </w:rPr>
        <w:t xml:space="preserve">these </w:t>
      </w:r>
      <w:r w:rsidR="008D207E">
        <w:rPr>
          <w:sz w:val="24"/>
        </w:rPr>
        <w:t>Critical S</w:t>
      </w:r>
      <w:r w:rsidR="008D207E" w:rsidRPr="00024E88">
        <w:rPr>
          <w:sz w:val="24"/>
        </w:rPr>
        <w:t xml:space="preserve">kills </w:t>
      </w:r>
      <w:r w:rsidR="008D207E">
        <w:rPr>
          <w:sz w:val="24"/>
        </w:rPr>
        <w:t>to be</w:t>
      </w:r>
      <w:r w:rsidR="008D207E" w:rsidRPr="00024E88">
        <w:rPr>
          <w:sz w:val="24"/>
        </w:rPr>
        <w:t xml:space="preserve"> credentialed as a Community Health Practitioner. </w:t>
      </w:r>
    </w:p>
    <w:p w14:paraId="5C681292" w14:textId="77777777" w:rsidR="00876E5F" w:rsidRPr="00024E88" w:rsidRDefault="00876E5F" w:rsidP="0084098A">
      <w:pPr>
        <w:spacing w:after="0" w:line="240" w:lineRule="auto"/>
        <w:rPr>
          <w:sz w:val="24"/>
        </w:rPr>
      </w:pPr>
    </w:p>
    <w:p w14:paraId="6EAA85F1" w14:textId="43DBEB11" w:rsidR="00876E5F" w:rsidRDefault="00876E5F" w:rsidP="0084098A">
      <w:pPr>
        <w:spacing w:after="0" w:line="240" w:lineRule="auto"/>
        <w:rPr>
          <w:color w:val="auto"/>
          <w:sz w:val="24"/>
        </w:rPr>
      </w:pPr>
      <w:r w:rsidRPr="00024E88">
        <w:rPr>
          <w:b/>
          <w:bCs/>
          <w:sz w:val="24"/>
        </w:rPr>
        <w:t>Directions to Preceptor</w:t>
      </w:r>
      <w:r w:rsidRPr="00024E88">
        <w:rPr>
          <w:sz w:val="24"/>
        </w:rPr>
        <w:t xml:space="preserve">: The CHA is expected to perform each skill independently and in compliance with established CHAPCB and CHAM standards, lab test manufacturer’s instructions and OSHA regulations. Initial in the </w:t>
      </w:r>
      <w:r w:rsidRPr="00024E88">
        <w:rPr>
          <w:b/>
          <w:bCs/>
          <w:sz w:val="24"/>
        </w:rPr>
        <w:t>YES</w:t>
      </w:r>
      <w:r w:rsidRPr="00024E88">
        <w:rPr>
          <w:sz w:val="24"/>
        </w:rPr>
        <w:t xml:space="preserve"> column if the CHA performs the skill independently and according to the appropriate standards of practice. Initial </w:t>
      </w:r>
      <w:r w:rsidRPr="00024E88">
        <w:rPr>
          <w:b/>
          <w:bCs/>
          <w:sz w:val="24"/>
        </w:rPr>
        <w:t>NO</w:t>
      </w:r>
      <w:r w:rsidRPr="00024E88">
        <w:rPr>
          <w:sz w:val="24"/>
        </w:rPr>
        <w:t xml:space="preserve"> column if the CHA </w:t>
      </w:r>
      <w:proofErr w:type="gramStart"/>
      <w:r w:rsidRPr="00024E88">
        <w:rPr>
          <w:sz w:val="24"/>
        </w:rPr>
        <w:t>is</w:t>
      </w:r>
      <w:r w:rsidR="00406298">
        <w:rPr>
          <w:sz w:val="24"/>
        </w:rPr>
        <w:t>n’t</w:t>
      </w:r>
      <w:r w:rsidRPr="00024E88">
        <w:rPr>
          <w:sz w:val="24"/>
        </w:rPr>
        <w:t xml:space="preserve"> able to</w:t>
      </w:r>
      <w:proofErr w:type="gramEnd"/>
      <w:r w:rsidRPr="00024E88">
        <w:rPr>
          <w:sz w:val="24"/>
        </w:rPr>
        <w:t xml:space="preserve"> perform the skill independently or according to the standard of practice.  Comment specifically on each skill that the CHA needs to improve. </w:t>
      </w:r>
      <w:r w:rsidR="00661C33">
        <w:rPr>
          <w:sz w:val="24"/>
        </w:rPr>
        <w:t xml:space="preserve">Remediation </w:t>
      </w:r>
      <w:r w:rsidR="003C63DB">
        <w:rPr>
          <w:sz w:val="24"/>
        </w:rPr>
        <w:t xml:space="preserve">and retesting </w:t>
      </w:r>
      <w:proofErr w:type="gramStart"/>
      <w:r w:rsidR="00661C33">
        <w:rPr>
          <w:sz w:val="24"/>
        </w:rPr>
        <w:t>is</w:t>
      </w:r>
      <w:proofErr w:type="gramEnd"/>
      <w:r w:rsidR="00661C33">
        <w:rPr>
          <w:sz w:val="24"/>
        </w:rPr>
        <w:t xml:space="preserve"> offered</w:t>
      </w:r>
      <w:r w:rsidRPr="00024E88">
        <w:rPr>
          <w:sz w:val="24"/>
        </w:rPr>
        <w:t xml:space="preserve"> as time allows</w:t>
      </w:r>
      <w:r w:rsidR="003C63DB">
        <w:rPr>
          <w:sz w:val="24"/>
        </w:rPr>
        <w:t xml:space="preserve">. </w:t>
      </w:r>
      <w:r w:rsidRPr="00024E88">
        <w:rPr>
          <w:sz w:val="24"/>
        </w:rPr>
        <w:t>If the skill is performed independently to the</w:t>
      </w:r>
      <w:r w:rsidR="00024E88" w:rsidRPr="00024E88">
        <w:rPr>
          <w:sz w:val="24"/>
        </w:rPr>
        <w:t xml:space="preserve"> standard, initial in the </w:t>
      </w:r>
      <w:r w:rsidR="00024E88" w:rsidRPr="00024E88">
        <w:rPr>
          <w:b/>
          <w:bCs/>
          <w:sz w:val="24"/>
        </w:rPr>
        <w:t>YES</w:t>
      </w:r>
      <w:r w:rsidR="00024E88" w:rsidRPr="00024E88">
        <w:rPr>
          <w:sz w:val="24"/>
        </w:rPr>
        <w:t xml:space="preserve"> column in the retest section. If any skill remains </w:t>
      </w:r>
      <w:r w:rsidR="00024E88" w:rsidRPr="00024E88">
        <w:rPr>
          <w:b/>
          <w:bCs/>
          <w:sz w:val="24"/>
        </w:rPr>
        <w:t>NO</w:t>
      </w:r>
      <w:r w:rsidR="00024E88" w:rsidRPr="00024E88">
        <w:rPr>
          <w:sz w:val="24"/>
        </w:rPr>
        <w:t xml:space="preserve"> on the retest, the preceptorship will be considered incomplete.  A plan for completion will be made by the Tribal Health Organization employing the CHA. Refer to </w:t>
      </w:r>
      <w:r w:rsidR="003C63DB" w:rsidRPr="003C63DB">
        <w:rPr>
          <w:b/>
          <w:bCs/>
          <w:color w:val="auto"/>
          <w:sz w:val="24"/>
        </w:rPr>
        <w:t>Guidelines for Completing Preceptorship</w:t>
      </w:r>
      <w:r w:rsidR="003C63DB">
        <w:rPr>
          <w:color w:val="auto"/>
          <w:sz w:val="24"/>
        </w:rPr>
        <w:t xml:space="preserve"> on </w:t>
      </w:r>
      <w:hyperlink r:id="rId8" w:history="1">
        <w:r w:rsidR="00645549" w:rsidRPr="000C053F">
          <w:rPr>
            <w:rStyle w:val="Hyperlink"/>
            <w:sz w:val="24"/>
          </w:rPr>
          <w:t>www.akchap.org</w:t>
        </w:r>
      </w:hyperlink>
      <w:r w:rsidR="003C63DB">
        <w:rPr>
          <w:color w:val="auto"/>
          <w:sz w:val="24"/>
        </w:rPr>
        <w:t>.</w:t>
      </w:r>
    </w:p>
    <w:p w14:paraId="6A6E4B0A" w14:textId="77777777" w:rsidR="00645549" w:rsidRDefault="00645549" w:rsidP="0084098A">
      <w:pPr>
        <w:spacing w:after="0" w:line="240" w:lineRule="auto"/>
        <w:rPr>
          <w:color w:val="auto"/>
          <w:sz w:val="24"/>
        </w:rPr>
      </w:pPr>
    </w:p>
    <w:p w14:paraId="64076CE3" w14:textId="77777777" w:rsidR="00645549" w:rsidRPr="003C63DB" w:rsidRDefault="00645549" w:rsidP="0084098A">
      <w:pPr>
        <w:spacing w:after="0" w:line="240" w:lineRule="auto"/>
        <w:rPr>
          <w:sz w:val="24"/>
        </w:rPr>
      </w:pPr>
    </w:p>
    <w:p w14:paraId="1D7A9BEC" w14:textId="77777777" w:rsidR="00024E88" w:rsidRDefault="00024E88" w:rsidP="0084098A">
      <w:pPr>
        <w:spacing w:after="0" w:line="240" w:lineRule="auto"/>
      </w:pPr>
    </w:p>
    <w:p w14:paraId="65263944" w14:textId="77777777" w:rsidR="0084098A" w:rsidRDefault="0084098A"/>
    <w:p w14:paraId="0A97EC34" w14:textId="77777777" w:rsidR="0084098A" w:rsidRDefault="0084098A"/>
    <w:p w14:paraId="386EF33C" w14:textId="77777777" w:rsidR="0084098A" w:rsidRDefault="0084098A"/>
    <w:p w14:paraId="32A525DE" w14:textId="77777777" w:rsidR="0084098A" w:rsidRDefault="0084098A"/>
    <w:p w14:paraId="1AC04915" w14:textId="77777777" w:rsidR="0084098A" w:rsidRDefault="0084098A"/>
    <w:tbl>
      <w:tblPr>
        <w:tblStyle w:val="TableGrid"/>
        <w:tblW w:w="11700" w:type="dxa"/>
        <w:tblInd w:w="-1181" w:type="dxa"/>
        <w:tblCellMar>
          <w:top w:w="79" w:type="dxa"/>
          <w:left w:w="80" w:type="dxa"/>
          <w:right w:w="67" w:type="dxa"/>
        </w:tblCellMar>
        <w:tblLook w:val="04A0" w:firstRow="1" w:lastRow="0" w:firstColumn="1" w:lastColumn="0" w:noHBand="0" w:noVBand="1"/>
      </w:tblPr>
      <w:tblGrid>
        <w:gridCol w:w="4990"/>
        <w:gridCol w:w="839"/>
        <w:gridCol w:w="586"/>
        <w:gridCol w:w="4103"/>
        <w:gridCol w:w="559"/>
        <w:gridCol w:w="623"/>
      </w:tblGrid>
      <w:tr w:rsidR="009D23B0" w14:paraId="6DE6223E" w14:textId="77777777" w:rsidTr="007763FD">
        <w:trPr>
          <w:trHeight w:hRule="exact" w:val="504"/>
        </w:trPr>
        <w:tc>
          <w:tcPr>
            <w:tcW w:w="4990" w:type="dxa"/>
            <w:tcBorders>
              <w:top w:val="double" w:sz="3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230BDFA0" w14:textId="77777777" w:rsidR="009D23B0" w:rsidRPr="007F01A9" w:rsidRDefault="00426EC5">
            <w:pPr>
              <w:ind w:right="13"/>
              <w:jc w:val="center"/>
              <w:rPr>
                <w:sz w:val="18"/>
                <w:szCs w:val="18"/>
              </w:rPr>
            </w:pPr>
            <w:r w:rsidRPr="007F01A9">
              <w:rPr>
                <w:rFonts w:ascii="Arial" w:eastAsia="Arial" w:hAnsi="Arial" w:cs="Arial"/>
                <w:b/>
                <w:color w:val="181717"/>
                <w:sz w:val="18"/>
                <w:szCs w:val="18"/>
              </w:rPr>
              <w:lastRenderedPageBreak/>
              <w:t>PRECEPTORSHIP CRITICAL SKILLS</w:t>
            </w:r>
          </w:p>
        </w:tc>
        <w:tc>
          <w:tcPr>
            <w:tcW w:w="839" w:type="dxa"/>
            <w:tcBorders>
              <w:top w:val="double" w:sz="3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198EC1B0" w14:textId="77777777" w:rsidR="009D23B0" w:rsidRPr="007F01A9" w:rsidRDefault="00426EC5">
            <w:pPr>
              <w:ind w:left="51"/>
              <w:jc w:val="both"/>
              <w:rPr>
                <w:sz w:val="18"/>
                <w:szCs w:val="18"/>
              </w:rPr>
            </w:pPr>
            <w:r w:rsidRPr="007F01A9">
              <w:rPr>
                <w:rFonts w:ascii="Arial" w:eastAsia="Arial" w:hAnsi="Arial" w:cs="Arial"/>
                <w:b/>
                <w:color w:val="181717"/>
                <w:sz w:val="18"/>
                <w:szCs w:val="18"/>
              </w:rPr>
              <w:t>YES</w:t>
            </w:r>
          </w:p>
        </w:tc>
        <w:tc>
          <w:tcPr>
            <w:tcW w:w="586" w:type="dxa"/>
            <w:tcBorders>
              <w:top w:val="double" w:sz="3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14A93822" w14:textId="77777777" w:rsidR="009D23B0" w:rsidRPr="007F01A9" w:rsidRDefault="00426EC5">
            <w:pPr>
              <w:ind w:left="101"/>
              <w:rPr>
                <w:sz w:val="18"/>
                <w:szCs w:val="18"/>
              </w:rPr>
            </w:pPr>
            <w:r w:rsidRPr="007F01A9">
              <w:rPr>
                <w:rFonts w:ascii="Arial" w:eastAsia="Arial" w:hAnsi="Arial" w:cs="Arial"/>
                <w:b/>
                <w:color w:val="181717"/>
                <w:sz w:val="18"/>
                <w:szCs w:val="18"/>
              </w:rPr>
              <w:t>NO</w:t>
            </w:r>
          </w:p>
        </w:tc>
        <w:tc>
          <w:tcPr>
            <w:tcW w:w="4103" w:type="dxa"/>
            <w:tcBorders>
              <w:top w:val="double" w:sz="3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  <w:vAlign w:val="center"/>
          </w:tcPr>
          <w:p w14:paraId="3ADB36DC" w14:textId="77777777" w:rsidR="009D23B0" w:rsidRPr="007F01A9" w:rsidRDefault="00426EC5">
            <w:pPr>
              <w:ind w:right="13"/>
              <w:jc w:val="center"/>
              <w:rPr>
                <w:sz w:val="18"/>
                <w:szCs w:val="18"/>
              </w:rPr>
            </w:pPr>
            <w:r w:rsidRPr="007F01A9">
              <w:rPr>
                <w:rFonts w:ascii="Arial" w:eastAsia="Arial" w:hAnsi="Arial" w:cs="Arial"/>
                <w:b/>
                <w:color w:val="181717"/>
                <w:sz w:val="18"/>
                <w:szCs w:val="18"/>
              </w:rPr>
              <w:t>COMMENTS</w:t>
            </w:r>
          </w:p>
        </w:tc>
        <w:tc>
          <w:tcPr>
            <w:tcW w:w="1182" w:type="dxa"/>
            <w:gridSpan w:val="2"/>
            <w:tcBorders>
              <w:top w:val="double" w:sz="3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06D46CD8" w14:textId="77777777" w:rsidR="009D23B0" w:rsidRPr="007F01A9" w:rsidRDefault="00426EC5">
            <w:pPr>
              <w:ind w:right="13"/>
              <w:jc w:val="center"/>
              <w:rPr>
                <w:sz w:val="18"/>
                <w:szCs w:val="18"/>
              </w:rPr>
            </w:pPr>
            <w:r w:rsidRPr="007F01A9">
              <w:rPr>
                <w:rFonts w:ascii="Arial" w:eastAsia="Arial" w:hAnsi="Arial" w:cs="Arial"/>
                <w:b/>
                <w:color w:val="181717"/>
                <w:sz w:val="18"/>
                <w:szCs w:val="18"/>
              </w:rPr>
              <w:t>RETEST</w:t>
            </w:r>
          </w:p>
          <w:p w14:paraId="1E60428F" w14:textId="77777777" w:rsidR="009D23B0" w:rsidRPr="007F01A9" w:rsidRDefault="00426EC5">
            <w:pPr>
              <w:ind w:right="13"/>
              <w:jc w:val="center"/>
              <w:rPr>
                <w:sz w:val="18"/>
                <w:szCs w:val="18"/>
              </w:rPr>
            </w:pPr>
            <w:r w:rsidRPr="007F01A9">
              <w:rPr>
                <w:rFonts w:ascii="Arial" w:eastAsia="Arial" w:hAnsi="Arial" w:cs="Arial"/>
                <w:b/>
                <w:color w:val="181717"/>
                <w:sz w:val="18"/>
                <w:szCs w:val="18"/>
              </w:rPr>
              <w:t xml:space="preserve">YES / NO </w:t>
            </w:r>
          </w:p>
        </w:tc>
      </w:tr>
      <w:tr w:rsidR="009D23B0" w14:paraId="24134F0E" w14:textId="77777777" w:rsidTr="007763FD">
        <w:trPr>
          <w:trHeight w:hRule="exact" w:val="331"/>
        </w:trPr>
        <w:tc>
          <w:tcPr>
            <w:tcW w:w="10518" w:type="dxa"/>
            <w:gridSpan w:val="4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nil"/>
            </w:tcBorders>
            <w:shd w:val="clear" w:color="auto" w:fill="D9D9D9" w:themeFill="background1" w:themeFillShade="D9"/>
          </w:tcPr>
          <w:p w14:paraId="30BC8A81" w14:textId="5BA98929" w:rsidR="009D23B0" w:rsidRDefault="00426EC5">
            <w:r>
              <w:rPr>
                <w:rFonts w:ascii="Arial" w:eastAsia="Arial" w:hAnsi="Arial" w:cs="Arial"/>
                <w:b/>
                <w:color w:val="181717"/>
                <w:sz w:val="18"/>
              </w:rPr>
              <w:t>I. CHA</w:t>
            </w:r>
            <w:r w:rsidR="006C565F">
              <w:rPr>
                <w:rFonts w:ascii="Arial" w:eastAsia="Arial" w:hAnsi="Arial" w:cs="Arial"/>
                <w:b/>
                <w:color w:val="181717"/>
                <w:sz w:val="18"/>
              </w:rPr>
              <w:t>M Skills</w:t>
            </w:r>
            <w:r>
              <w:rPr>
                <w:rFonts w:ascii="Arial" w:eastAsia="Arial" w:hAnsi="Arial" w:cs="Arial"/>
                <w:b/>
                <w:color w:val="181717"/>
                <w:sz w:val="18"/>
              </w:rPr>
              <w:t>: CHA uses CHAM correctly</w:t>
            </w:r>
          </w:p>
        </w:tc>
        <w:tc>
          <w:tcPr>
            <w:tcW w:w="1182" w:type="dxa"/>
            <w:gridSpan w:val="2"/>
            <w:tcBorders>
              <w:top w:val="single" w:sz="8" w:space="0" w:color="181717"/>
              <w:left w:val="nil"/>
              <w:bottom w:val="single" w:sz="8" w:space="0" w:color="181717"/>
              <w:right w:val="double" w:sz="3" w:space="0" w:color="181717"/>
            </w:tcBorders>
            <w:shd w:val="clear" w:color="auto" w:fill="D9D9D9" w:themeFill="background1" w:themeFillShade="D9"/>
          </w:tcPr>
          <w:p w14:paraId="4C1A3295" w14:textId="77777777" w:rsidR="009D23B0" w:rsidRDefault="009D23B0"/>
        </w:tc>
      </w:tr>
      <w:tr w:rsidR="009D23B0" w14:paraId="1762A1E8" w14:textId="77777777" w:rsidTr="007763FD">
        <w:trPr>
          <w:trHeight w:hRule="exact" w:val="403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13CC8629" w14:textId="539D4DB3" w:rsidR="009D23B0" w:rsidRDefault="00426EC5" w:rsidP="00374CDD">
            <w:r>
              <w:rPr>
                <w:rFonts w:ascii="Arial" w:eastAsia="Arial" w:hAnsi="Arial" w:cs="Arial"/>
                <w:color w:val="181717"/>
                <w:sz w:val="18"/>
              </w:rPr>
              <w:t>Obtain appropriate history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8437D9B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0366B51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02BFCB43" w14:textId="7777777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12E56BBC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0662CD17" w14:textId="77777777" w:rsidR="009D23B0" w:rsidRDefault="009D23B0"/>
        </w:tc>
      </w:tr>
      <w:tr w:rsidR="009D23B0" w14:paraId="410DA1BA" w14:textId="77777777" w:rsidTr="007763FD">
        <w:trPr>
          <w:trHeight w:hRule="exact" w:val="403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3DE9FDC0" w14:textId="3E46155F" w:rsidR="009D23B0" w:rsidRDefault="00511DA4" w:rsidP="00374CDD">
            <w:r w:rsidRPr="000F6EE4">
              <w:rPr>
                <w:rFonts w:ascii="Arial" w:eastAsia="Arial" w:hAnsi="Arial" w:cs="Arial"/>
                <w:color w:val="181717"/>
                <w:sz w:val="18"/>
              </w:rPr>
              <w:t>Follow</w:t>
            </w:r>
            <w:r>
              <w:rPr>
                <w:rFonts w:ascii="Arial" w:eastAsia="Arial" w:hAnsi="Arial" w:cs="Arial"/>
                <w:color w:val="181717"/>
                <w:sz w:val="18"/>
              </w:rPr>
              <w:t xml:space="preserve"> </w:t>
            </w:r>
            <w:r w:rsidR="00426EC5">
              <w:rPr>
                <w:rFonts w:ascii="Arial" w:eastAsia="Arial" w:hAnsi="Arial" w:cs="Arial"/>
                <w:color w:val="181717"/>
                <w:sz w:val="18"/>
              </w:rPr>
              <w:t xml:space="preserve">appropriate exam  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4B878A1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3F89613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32A22BB9" w14:textId="7777777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1274235D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0C7D6162" w14:textId="77777777" w:rsidR="009D23B0" w:rsidRDefault="009D23B0"/>
        </w:tc>
      </w:tr>
      <w:tr w:rsidR="009D23B0" w14:paraId="15CD575C" w14:textId="77777777" w:rsidTr="007763FD">
        <w:trPr>
          <w:trHeight w:hRule="exact" w:val="403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43022E18" w14:textId="77777777" w:rsidR="009D23B0" w:rsidRDefault="00426EC5" w:rsidP="00374CDD">
            <w:r>
              <w:rPr>
                <w:rFonts w:ascii="Arial" w:eastAsia="Arial" w:hAnsi="Arial" w:cs="Arial"/>
                <w:color w:val="181717"/>
                <w:sz w:val="18"/>
              </w:rPr>
              <w:t xml:space="preserve">Make assessment(s) using assessment charts 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5AF1A2C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98BE073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362E8D25" w14:textId="7777777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32E99777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46646D99" w14:textId="77777777" w:rsidR="009D23B0" w:rsidRDefault="009D23B0"/>
        </w:tc>
      </w:tr>
      <w:tr w:rsidR="009D23B0" w14:paraId="535CC74D" w14:textId="77777777" w:rsidTr="007763FD">
        <w:trPr>
          <w:trHeight w:hRule="exact" w:val="403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50FCAAC1" w14:textId="43490F54" w:rsidR="009D23B0" w:rsidRDefault="00426EC5" w:rsidP="00374CDD">
            <w:r>
              <w:rPr>
                <w:rFonts w:ascii="Arial" w:eastAsia="Arial" w:hAnsi="Arial" w:cs="Arial"/>
                <w:color w:val="181717"/>
                <w:sz w:val="18"/>
              </w:rPr>
              <w:t xml:space="preserve">Follow </w:t>
            </w:r>
            <w:r w:rsidR="00511DA4" w:rsidRPr="000F6EE4">
              <w:rPr>
                <w:rFonts w:ascii="Arial" w:eastAsia="Arial" w:hAnsi="Arial" w:cs="Arial"/>
                <w:color w:val="181717"/>
                <w:sz w:val="18"/>
              </w:rPr>
              <w:t>appropriate</w:t>
            </w:r>
            <w:r w:rsidR="00511DA4">
              <w:rPr>
                <w:rFonts w:ascii="Arial" w:eastAsia="Arial" w:hAnsi="Arial" w:cs="Arial"/>
                <w:color w:val="181717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181717"/>
                <w:sz w:val="18"/>
              </w:rPr>
              <w:t xml:space="preserve">plan(s) to completion 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82F93A5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43FD924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4079F665" w14:textId="7777777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21EE6300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5158B677" w14:textId="77777777" w:rsidR="009D23B0" w:rsidRDefault="009D23B0"/>
        </w:tc>
      </w:tr>
      <w:tr w:rsidR="009D23B0" w14:paraId="7920F032" w14:textId="77777777" w:rsidTr="007763FD">
        <w:trPr>
          <w:trHeight w:hRule="exact" w:val="331"/>
        </w:trPr>
        <w:tc>
          <w:tcPr>
            <w:tcW w:w="10518" w:type="dxa"/>
            <w:gridSpan w:val="4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nil"/>
            </w:tcBorders>
            <w:shd w:val="clear" w:color="auto" w:fill="D9D9D8"/>
          </w:tcPr>
          <w:p w14:paraId="5460A5AF" w14:textId="03D2103A" w:rsidR="009D23B0" w:rsidRDefault="00426EC5" w:rsidP="00A5117F">
            <w:r>
              <w:rPr>
                <w:rFonts w:ascii="Arial" w:eastAsia="Arial" w:hAnsi="Arial" w:cs="Arial"/>
                <w:b/>
                <w:color w:val="181717"/>
                <w:sz w:val="18"/>
              </w:rPr>
              <w:t xml:space="preserve">II. </w:t>
            </w:r>
            <w:r w:rsidR="006C565F">
              <w:rPr>
                <w:rFonts w:ascii="Arial" w:eastAsia="Arial" w:hAnsi="Arial" w:cs="Arial"/>
                <w:b/>
                <w:color w:val="181717"/>
                <w:sz w:val="18"/>
              </w:rPr>
              <w:t>Physical Exam Skills</w:t>
            </w:r>
          </w:p>
        </w:tc>
        <w:tc>
          <w:tcPr>
            <w:tcW w:w="1182" w:type="dxa"/>
            <w:gridSpan w:val="2"/>
            <w:tcBorders>
              <w:top w:val="single" w:sz="8" w:space="0" w:color="181717"/>
              <w:left w:val="nil"/>
              <w:bottom w:val="single" w:sz="8" w:space="0" w:color="181717"/>
              <w:right w:val="double" w:sz="3" w:space="0" w:color="181717"/>
            </w:tcBorders>
            <w:shd w:val="clear" w:color="auto" w:fill="D9D9D8"/>
          </w:tcPr>
          <w:p w14:paraId="1AC0FFC5" w14:textId="77777777" w:rsidR="009D23B0" w:rsidRDefault="009D23B0"/>
        </w:tc>
      </w:tr>
      <w:tr w:rsidR="009D23B0" w14:paraId="37FE464E" w14:textId="77777777" w:rsidTr="007763FD">
        <w:trPr>
          <w:trHeight w:val="291"/>
        </w:trPr>
        <w:tc>
          <w:tcPr>
            <w:tcW w:w="10518" w:type="dxa"/>
            <w:gridSpan w:val="4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nil"/>
            </w:tcBorders>
          </w:tcPr>
          <w:p w14:paraId="7FABA0E0" w14:textId="77777777" w:rsidR="009D23B0" w:rsidRPr="0021548A" w:rsidRDefault="00426EC5" w:rsidP="00A5117F">
            <w:pPr>
              <w:rPr>
                <w:bCs/>
              </w:rPr>
            </w:pPr>
            <w:r w:rsidRPr="0021548A">
              <w:rPr>
                <w:rFonts w:ascii="Arial" w:eastAsia="Arial" w:hAnsi="Arial" w:cs="Arial"/>
                <w:bCs/>
                <w:color w:val="181717"/>
                <w:sz w:val="18"/>
              </w:rPr>
              <w:t xml:space="preserve">Vital signs infant: </w:t>
            </w:r>
          </w:p>
        </w:tc>
        <w:tc>
          <w:tcPr>
            <w:tcW w:w="1182" w:type="dxa"/>
            <w:gridSpan w:val="2"/>
            <w:tcBorders>
              <w:top w:val="single" w:sz="8" w:space="0" w:color="181717"/>
              <w:left w:val="nil"/>
              <w:bottom w:val="single" w:sz="8" w:space="0" w:color="181717"/>
              <w:right w:val="double" w:sz="3" w:space="0" w:color="181717"/>
            </w:tcBorders>
          </w:tcPr>
          <w:p w14:paraId="7647B52C" w14:textId="77777777" w:rsidR="009D23B0" w:rsidRDefault="009D23B0"/>
        </w:tc>
      </w:tr>
      <w:tr w:rsidR="009D23B0" w14:paraId="0D6AD250" w14:textId="77777777" w:rsidTr="007763FD">
        <w:trPr>
          <w:trHeight w:hRule="exact" w:val="403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30DBF8C7" w14:textId="77777777" w:rsidR="009D23B0" w:rsidRDefault="00426EC5" w:rsidP="00374CDD">
            <w:r>
              <w:rPr>
                <w:rFonts w:ascii="Arial" w:eastAsia="Arial" w:hAnsi="Arial" w:cs="Arial"/>
                <w:color w:val="181717"/>
                <w:sz w:val="18"/>
              </w:rPr>
              <w:t xml:space="preserve">Rectal temp 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1E3A6FD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589F056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67D5BE1A" w14:textId="7777777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0DEAD865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057C5238" w14:textId="77777777" w:rsidR="009D23B0" w:rsidRDefault="009D23B0"/>
        </w:tc>
      </w:tr>
      <w:tr w:rsidR="009D23B0" w14:paraId="48B7AE8D" w14:textId="77777777" w:rsidTr="007763FD">
        <w:trPr>
          <w:trHeight w:hRule="exact" w:val="403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561301BB" w14:textId="77777777" w:rsidR="009D23B0" w:rsidRDefault="00426EC5" w:rsidP="00374CDD">
            <w:r>
              <w:rPr>
                <w:rFonts w:ascii="Arial" w:eastAsia="Arial" w:hAnsi="Arial" w:cs="Arial"/>
                <w:color w:val="181717"/>
                <w:sz w:val="18"/>
              </w:rPr>
              <w:t xml:space="preserve">Apical pulse 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2364564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710DABA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0CA403C4" w14:textId="7777777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0B3122CA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771055C7" w14:textId="77777777" w:rsidR="009D23B0" w:rsidRDefault="009D23B0"/>
        </w:tc>
      </w:tr>
      <w:tr w:rsidR="009D23B0" w14:paraId="38F0430E" w14:textId="77777777" w:rsidTr="007763FD">
        <w:trPr>
          <w:trHeight w:hRule="exact" w:val="403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49B0296B" w14:textId="77777777" w:rsidR="009D23B0" w:rsidRDefault="00426EC5" w:rsidP="00374CDD">
            <w:r>
              <w:rPr>
                <w:rFonts w:ascii="Arial" w:eastAsia="Arial" w:hAnsi="Arial" w:cs="Arial"/>
                <w:color w:val="181717"/>
                <w:sz w:val="18"/>
              </w:rPr>
              <w:t xml:space="preserve">Respirations 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631D1AE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045B197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4CBABC3B" w14:textId="7777777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32D3FD20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09A2785D" w14:textId="77777777" w:rsidR="009D23B0" w:rsidRDefault="009D23B0"/>
        </w:tc>
      </w:tr>
      <w:tr w:rsidR="009D23B0" w14:paraId="096DCE47" w14:textId="77777777" w:rsidTr="007763FD">
        <w:trPr>
          <w:trHeight w:hRule="exact" w:val="403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74493D8F" w14:textId="77777777" w:rsidR="009D23B0" w:rsidRDefault="00426EC5" w:rsidP="00374CDD">
            <w:r>
              <w:rPr>
                <w:rFonts w:ascii="Arial" w:eastAsia="Arial" w:hAnsi="Arial" w:cs="Arial"/>
                <w:color w:val="181717"/>
                <w:sz w:val="18"/>
              </w:rPr>
              <w:t xml:space="preserve">Weight 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8CB901C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4645112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478703A5" w14:textId="7777777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21A39E32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1CF8A20F" w14:textId="77777777" w:rsidR="009D23B0" w:rsidRDefault="009D23B0"/>
        </w:tc>
      </w:tr>
      <w:tr w:rsidR="009D23B0" w14:paraId="34C94877" w14:textId="77777777" w:rsidTr="007763FD">
        <w:trPr>
          <w:trHeight w:hRule="exact" w:val="403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548F2F71" w14:textId="77777777" w:rsidR="009D23B0" w:rsidRDefault="00426EC5" w:rsidP="00374CDD">
            <w:r>
              <w:rPr>
                <w:rFonts w:ascii="Arial" w:eastAsia="Arial" w:hAnsi="Arial" w:cs="Arial"/>
                <w:color w:val="181717"/>
                <w:sz w:val="18"/>
              </w:rPr>
              <w:t xml:space="preserve">Length 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41BDDFE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C2007E2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43DB1BD4" w14:textId="7777777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47C76CBB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48A31E2C" w14:textId="77777777" w:rsidR="009D23B0" w:rsidRDefault="009D23B0"/>
        </w:tc>
      </w:tr>
      <w:tr w:rsidR="009D23B0" w14:paraId="6981057A" w14:textId="77777777" w:rsidTr="007763FD">
        <w:trPr>
          <w:trHeight w:hRule="exact" w:val="403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28EDC5D6" w14:textId="77777777" w:rsidR="009D23B0" w:rsidRDefault="00426EC5" w:rsidP="00374CDD">
            <w:r>
              <w:rPr>
                <w:rFonts w:ascii="Arial" w:eastAsia="Arial" w:hAnsi="Arial" w:cs="Arial"/>
                <w:color w:val="181717"/>
                <w:sz w:val="18"/>
              </w:rPr>
              <w:t xml:space="preserve">Head circumference 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4CB7CF5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D859127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181E7051" w14:textId="7777777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62C7A386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1FD92C31" w14:textId="77777777" w:rsidR="009D23B0" w:rsidRDefault="009D23B0"/>
        </w:tc>
      </w:tr>
      <w:tr w:rsidR="009D23B0" w14:paraId="37BF531F" w14:textId="77777777" w:rsidTr="007763FD">
        <w:trPr>
          <w:trHeight w:val="291"/>
        </w:trPr>
        <w:tc>
          <w:tcPr>
            <w:tcW w:w="10518" w:type="dxa"/>
            <w:gridSpan w:val="4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nil"/>
            </w:tcBorders>
            <w:shd w:val="clear" w:color="auto" w:fill="D9D9D9" w:themeFill="background1" w:themeFillShade="D9"/>
          </w:tcPr>
          <w:p w14:paraId="15BC0392" w14:textId="77777777" w:rsidR="009D23B0" w:rsidRDefault="00426EC5" w:rsidP="00A5117F">
            <w:r>
              <w:rPr>
                <w:rFonts w:ascii="Arial" w:eastAsia="Arial" w:hAnsi="Arial" w:cs="Arial"/>
                <w:b/>
                <w:color w:val="181717"/>
                <w:sz w:val="18"/>
              </w:rPr>
              <w:t>Vital signs child/adult:</w:t>
            </w:r>
          </w:p>
        </w:tc>
        <w:tc>
          <w:tcPr>
            <w:tcW w:w="1182" w:type="dxa"/>
            <w:gridSpan w:val="2"/>
            <w:tcBorders>
              <w:top w:val="single" w:sz="8" w:space="0" w:color="181717"/>
              <w:left w:val="nil"/>
              <w:bottom w:val="single" w:sz="8" w:space="0" w:color="181717"/>
              <w:right w:val="double" w:sz="3" w:space="0" w:color="181717"/>
            </w:tcBorders>
            <w:shd w:val="clear" w:color="auto" w:fill="D9D9D9" w:themeFill="background1" w:themeFillShade="D9"/>
          </w:tcPr>
          <w:p w14:paraId="68E1C13E" w14:textId="77777777" w:rsidR="009D23B0" w:rsidRDefault="009D23B0"/>
        </w:tc>
      </w:tr>
      <w:tr w:rsidR="009D23B0" w14:paraId="061BA417" w14:textId="77777777" w:rsidTr="007763FD">
        <w:trPr>
          <w:trHeight w:hRule="exact" w:val="403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41E49FCF" w14:textId="77777777" w:rsidR="009D23B0" w:rsidRDefault="00426EC5" w:rsidP="00374CDD">
            <w:r>
              <w:rPr>
                <w:rFonts w:ascii="Arial" w:eastAsia="Arial" w:hAnsi="Arial" w:cs="Arial"/>
                <w:color w:val="181717"/>
                <w:sz w:val="18"/>
              </w:rPr>
              <w:t>Oral temperature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AD38FFA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1476A79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4BCC7926" w14:textId="7777777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7E5094CC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746948D2" w14:textId="77777777" w:rsidR="009D23B0" w:rsidRDefault="009D23B0"/>
        </w:tc>
      </w:tr>
      <w:tr w:rsidR="009D23B0" w14:paraId="690214F1" w14:textId="77777777" w:rsidTr="007763FD">
        <w:trPr>
          <w:trHeight w:hRule="exact" w:val="403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6D72CD4F" w14:textId="77777777" w:rsidR="009D23B0" w:rsidRDefault="00426EC5" w:rsidP="00374CDD">
            <w:r>
              <w:rPr>
                <w:rFonts w:ascii="Arial" w:eastAsia="Arial" w:hAnsi="Arial" w:cs="Arial"/>
                <w:color w:val="181717"/>
                <w:sz w:val="18"/>
              </w:rPr>
              <w:t xml:space="preserve">Radial pulse 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83B506D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68941D6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1AAF7939" w14:textId="7777777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58CA4850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6344FF46" w14:textId="77777777" w:rsidR="009D23B0" w:rsidRDefault="009D23B0"/>
        </w:tc>
      </w:tr>
      <w:tr w:rsidR="009D23B0" w14:paraId="24A178B1" w14:textId="77777777" w:rsidTr="007763FD">
        <w:trPr>
          <w:trHeight w:hRule="exact" w:val="403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0FEA4CB4" w14:textId="77777777" w:rsidR="009D23B0" w:rsidRDefault="00426EC5" w:rsidP="00374CDD">
            <w:r>
              <w:rPr>
                <w:rFonts w:ascii="Arial" w:eastAsia="Arial" w:hAnsi="Arial" w:cs="Arial"/>
                <w:color w:val="181717"/>
                <w:sz w:val="18"/>
              </w:rPr>
              <w:t xml:space="preserve">Apical pulse 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A8D3F21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7BB8F23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416EE364" w14:textId="7777777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56165D93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3310BFF9" w14:textId="77777777" w:rsidR="009D23B0" w:rsidRDefault="009D23B0"/>
        </w:tc>
      </w:tr>
      <w:tr w:rsidR="009D23B0" w14:paraId="65F476EF" w14:textId="77777777" w:rsidTr="007763FD">
        <w:trPr>
          <w:trHeight w:hRule="exact" w:val="403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619FF1D8" w14:textId="77777777" w:rsidR="009D23B0" w:rsidRDefault="00426EC5" w:rsidP="00374CDD">
            <w:r>
              <w:rPr>
                <w:rFonts w:ascii="Arial" w:eastAsia="Arial" w:hAnsi="Arial" w:cs="Arial"/>
                <w:color w:val="181717"/>
                <w:sz w:val="18"/>
              </w:rPr>
              <w:t xml:space="preserve">Respirations 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00DD99D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E623653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58CAE345" w14:textId="7777777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7A7DB517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43992A31" w14:textId="77777777" w:rsidR="009D23B0" w:rsidRDefault="009D23B0"/>
        </w:tc>
      </w:tr>
      <w:tr w:rsidR="009D23B0" w14:paraId="29FFE14F" w14:textId="77777777" w:rsidTr="007763FD">
        <w:trPr>
          <w:trHeight w:hRule="exact" w:val="403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6E83A68F" w14:textId="77777777" w:rsidR="009D23B0" w:rsidRDefault="00426EC5" w:rsidP="00374CDD">
            <w:r>
              <w:rPr>
                <w:rFonts w:ascii="Arial" w:eastAsia="Arial" w:hAnsi="Arial" w:cs="Arial"/>
                <w:color w:val="181717"/>
                <w:sz w:val="18"/>
              </w:rPr>
              <w:t xml:space="preserve">Blood pressure 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B999FD4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F9566CC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019597B3" w14:textId="7777777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62E95D9B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2DB8EA43" w14:textId="77777777" w:rsidR="009D23B0" w:rsidRDefault="009D23B0"/>
        </w:tc>
      </w:tr>
      <w:tr w:rsidR="009D23B0" w14:paraId="1D8A4D52" w14:textId="77777777" w:rsidTr="007763FD">
        <w:trPr>
          <w:trHeight w:val="291"/>
        </w:trPr>
        <w:tc>
          <w:tcPr>
            <w:tcW w:w="10518" w:type="dxa"/>
            <w:gridSpan w:val="4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nil"/>
            </w:tcBorders>
            <w:shd w:val="clear" w:color="auto" w:fill="D9D9D9" w:themeFill="background1" w:themeFillShade="D9"/>
          </w:tcPr>
          <w:p w14:paraId="58736CCA" w14:textId="3427548D" w:rsidR="009D23B0" w:rsidRDefault="00426EC5" w:rsidP="00A5117F">
            <w:r>
              <w:rPr>
                <w:rFonts w:ascii="Arial" w:eastAsia="Arial" w:hAnsi="Arial" w:cs="Arial"/>
                <w:b/>
                <w:color w:val="181717"/>
                <w:sz w:val="18"/>
              </w:rPr>
              <w:t xml:space="preserve">Selected </w:t>
            </w:r>
            <w:r w:rsidR="00043728">
              <w:rPr>
                <w:rFonts w:ascii="Arial" w:eastAsia="Arial" w:hAnsi="Arial" w:cs="Arial"/>
                <w:b/>
                <w:color w:val="181717"/>
                <w:sz w:val="18"/>
              </w:rPr>
              <w:t xml:space="preserve">CHAM </w:t>
            </w:r>
            <w:r>
              <w:rPr>
                <w:rFonts w:ascii="Arial" w:eastAsia="Arial" w:hAnsi="Arial" w:cs="Arial"/>
                <w:b/>
                <w:color w:val="181717"/>
                <w:sz w:val="18"/>
              </w:rPr>
              <w:t>exams:</w:t>
            </w:r>
          </w:p>
        </w:tc>
        <w:tc>
          <w:tcPr>
            <w:tcW w:w="1182" w:type="dxa"/>
            <w:gridSpan w:val="2"/>
            <w:tcBorders>
              <w:top w:val="single" w:sz="8" w:space="0" w:color="181717"/>
              <w:left w:val="nil"/>
              <w:bottom w:val="single" w:sz="8" w:space="0" w:color="181717"/>
              <w:right w:val="double" w:sz="3" w:space="0" w:color="181717"/>
            </w:tcBorders>
            <w:shd w:val="clear" w:color="auto" w:fill="D9D9D9" w:themeFill="background1" w:themeFillShade="D9"/>
          </w:tcPr>
          <w:p w14:paraId="5F215A19" w14:textId="77777777" w:rsidR="009D23B0" w:rsidRDefault="009D23B0"/>
        </w:tc>
      </w:tr>
      <w:tr w:rsidR="009D23B0" w14:paraId="175CC44F" w14:textId="77777777" w:rsidTr="007763FD">
        <w:trPr>
          <w:trHeight w:hRule="exact" w:val="403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5DC50D44" w14:textId="2FE10B49" w:rsidR="009D23B0" w:rsidRDefault="00426EC5" w:rsidP="00374CDD">
            <w:r>
              <w:rPr>
                <w:rFonts w:ascii="Arial" w:eastAsia="Arial" w:hAnsi="Arial" w:cs="Arial"/>
                <w:color w:val="181717"/>
                <w:sz w:val="18"/>
              </w:rPr>
              <w:t>Ear</w:t>
            </w:r>
            <w:r w:rsidR="00043728">
              <w:rPr>
                <w:rFonts w:ascii="Arial" w:eastAsia="Arial" w:hAnsi="Arial" w:cs="Arial"/>
                <w:color w:val="181717"/>
                <w:sz w:val="18"/>
              </w:rPr>
              <w:t xml:space="preserve"> Problem 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B9AD8AB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E7718B3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29FB592E" w14:textId="7777777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2A98FE7F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4A681E3C" w14:textId="77777777" w:rsidR="009D23B0" w:rsidRDefault="009D23B0"/>
        </w:tc>
      </w:tr>
      <w:tr w:rsidR="009D23B0" w14:paraId="680426EE" w14:textId="77777777" w:rsidTr="007763FD">
        <w:trPr>
          <w:trHeight w:hRule="exact" w:val="403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5CE3BC60" w14:textId="5A4ACEFA" w:rsidR="009D23B0" w:rsidRDefault="00043728" w:rsidP="00374CDD">
            <w:r>
              <w:t>Respiratory Illness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7BE9920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60529D4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1F22959D" w14:textId="7777777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0CD27B95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01DBCAEA" w14:textId="77777777" w:rsidR="009D23B0" w:rsidRDefault="009D23B0"/>
        </w:tc>
      </w:tr>
      <w:tr w:rsidR="009D23B0" w14:paraId="4DAC11A4" w14:textId="77777777" w:rsidTr="007763FD">
        <w:trPr>
          <w:trHeight w:hRule="exact" w:val="403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025673F3" w14:textId="229A4555" w:rsidR="009D23B0" w:rsidRDefault="00043728" w:rsidP="00374CDD">
            <w:r>
              <w:rPr>
                <w:rFonts w:ascii="Arial" w:eastAsia="Arial" w:hAnsi="Arial" w:cs="Arial"/>
                <w:color w:val="181717"/>
                <w:sz w:val="18"/>
              </w:rPr>
              <w:t>Abdominal Pain including rebound and CVA tenderness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9AAE294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BC3358A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4AE9BD95" w14:textId="7777777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041ADDCA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15BB4E00" w14:textId="77777777" w:rsidR="009D23B0" w:rsidRDefault="009D23B0"/>
        </w:tc>
      </w:tr>
      <w:tr w:rsidR="009D23B0" w14:paraId="59E100D3" w14:textId="77777777" w:rsidTr="00374CDD">
        <w:trPr>
          <w:trHeight w:hRule="exact" w:val="477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4E79EC01" w14:textId="2BE4E516" w:rsidR="009D23B0" w:rsidRDefault="00043728" w:rsidP="00374CDD">
            <w:r>
              <w:rPr>
                <w:rFonts w:ascii="Arial" w:eastAsia="Arial" w:hAnsi="Arial" w:cs="Arial"/>
                <w:color w:val="181717"/>
                <w:sz w:val="18"/>
              </w:rPr>
              <w:t>MSK Problem</w:t>
            </w:r>
            <w:r w:rsidR="00426EC5">
              <w:rPr>
                <w:rFonts w:ascii="Arial" w:eastAsia="Arial" w:hAnsi="Arial" w:cs="Arial"/>
                <w:color w:val="181717"/>
                <w:sz w:val="18"/>
              </w:rPr>
              <w:t xml:space="preserve">        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65FC545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31FB8EB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4305C279" w14:textId="7777777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4F027126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2BBBACCD" w14:textId="77777777" w:rsidR="009D23B0" w:rsidRDefault="009D23B0"/>
        </w:tc>
      </w:tr>
      <w:tr w:rsidR="009D23B0" w14:paraId="1563B6F2" w14:textId="77777777" w:rsidTr="007763FD">
        <w:trPr>
          <w:trHeight w:hRule="exact" w:val="403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61299112" w14:textId="77777777" w:rsidR="009D23B0" w:rsidRDefault="00426EC5" w:rsidP="00374CDD">
            <w:r>
              <w:rPr>
                <w:rFonts w:ascii="Arial" w:eastAsia="Arial" w:hAnsi="Arial" w:cs="Arial"/>
                <w:color w:val="181717"/>
                <w:sz w:val="18"/>
              </w:rPr>
              <w:t xml:space="preserve">Screening physical 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2AF55EE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B803EA2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31EFCF61" w14:textId="7777777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57F37FE6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337E7538" w14:textId="77777777" w:rsidR="009D23B0" w:rsidRDefault="009D23B0"/>
        </w:tc>
      </w:tr>
      <w:tr w:rsidR="009D23B0" w14:paraId="0B6F3938" w14:textId="77777777" w:rsidTr="007763FD">
        <w:trPr>
          <w:trHeight w:hRule="exact" w:val="331"/>
        </w:trPr>
        <w:tc>
          <w:tcPr>
            <w:tcW w:w="10518" w:type="dxa"/>
            <w:gridSpan w:val="4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nil"/>
            </w:tcBorders>
            <w:shd w:val="clear" w:color="auto" w:fill="D9D9D8"/>
          </w:tcPr>
          <w:p w14:paraId="2D6E0DF9" w14:textId="1682148E" w:rsidR="009D23B0" w:rsidRDefault="00426EC5" w:rsidP="00A5117F">
            <w:r>
              <w:rPr>
                <w:rFonts w:ascii="Arial" w:eastAsia="Arial" w:hAnsi="Arial" w:cs="Arial"/>
                <w:b/>
                <w:color w:val="181717"/>
                <w:sz w:val="18"/>
              </w:rPr>
              <w:t xml:space="preserve">III. </w:t>
            </w:r>
            <w:r w:rsidR="006C565F">
              <w:rPr>
                <w:rFonts w:ascii="Arial" w:eastAsia="Arial" w:hAnsi="Arial" w:cs="Arial"/>
                <w:b/>
                <w:color w:val="181717"/>
                <w:sz w:val="18"/>
              </w:rPr>
              <w:t>Reliability of Exam Findings:</w:t>
            </w:r>
            <w:r>
              <w:rPr>
                <w:rFonts w:ascii="Arial" w:eastAsia="Arial" w:hAnsi="Arial" w:cs="Arial"/>
                <w:color w:val="181717"/>
                <w:sz w:val="18"/>
              </w:rPr>
              <w:t xml:space="preserve">              </w:t>
            </w:r>
          </w:p>
        </w:tc>
        <w:tc>
          <w:tcPr>
            <w:tcW w:w="1182" w:type="dxa"/>
            <w:gridSpan w:val="2"/>
            <w:tcBorders>
              <w:top w:val="single" w:sz="8" w:space="0" w:color="181717"/>
              <w:left w:val="nil"/>
              <w:bottom w:val="single" w:sz="8" w:space="0" w:color="181717"/>
              <w:right w:val="double" w:sz="3" w:space="0" w:color="181717"/>
            </w:tcBorders>
            <w:shd w:val="clear" w:color="auto" w:fill="D9D9D8"/>
          </w:tcPr>
          <w:p w14:paraId="721ADBCD" w14:textId="77777777" w:rsidR="009D23B0" w:rsidRDefault="009D23B0"/>
        </w:tc>
      </w:tr>
      <w:tr w:rsidR="009D23B0" w14:paraId="0C0793C0" w14:textId="77777777" w:rsidTr="007763FD">
        <w:trPr>
          <w:trHeight w:hRule="exact" w:val="403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44F2C2A1" w14:textId="77777777" w:rsidR="009D23B0" w:rsidRDefault="00426EC5" w:rsidP="00374CDD">
            <w:r>
              <w:rPr>
                <w:rFonts w:ascii="Arial" w:eastAsia="Arial" w:hAnsi="Arial" w:cs="Arial"/>
                <w:color w:val="181717"/>
                <w:sz w:val="18"/>
              </w:rPr>
              <w:t>Recognize normal findings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021778D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EF426A1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477AB020" w14:textId="7777777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48C399F6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12F64025" w14:textId="77777777" w:rsidR="009D23B0" w:rsidRDefault="009D23B0"/>
        </w:tc>
      </w:tr>
      <w:tr w:rsidR="009D23B0" w14:paraId="423DE44E" w14:textId="77777777" w:rsidTr="007763FD">
        <w:trPr>
          <w:trHeight w:hRule="exact" w:val="403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19BBEB18" w14:textId="4F52A864" w:rsidR="009D23B0" w:rsidRDefault="00426EC5" w:rsidP="00374CDD">
            <w:r>
              <w:rPr>
                <w:rFonts w:ascii="Arial" w:eastAsia="Arial" w:hAnsi="Arial" w:cs="Arial"/>
                <w:color w:val="181717"/>
                <w:sz w:val="18"/>
              </w:rPr>
              <w:t xml:space="preserve">Recognize abnormal findings 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936AFFD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20A6690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040D5A23" w14:textId="7777777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0F47B08F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4C4D0822" w14:textId="77777777" w:rsidR="009D23B0" w:rsidRDefault="009D23B0"/>
        </w:tc>
      </w:tr>
      <w:tr w:rsidR="009D23B0" w14:paraId="661C630B" w14:textId="77777777" w:rsidTr="007763FD">
        <w:trPr>
          <w:trHeight w:hRule="exact" w:val="403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5B6C6A03" w14:textId="77777777" w:rsidR="009D23B0" w:rsidRDefault="00426EC5" w:rsidP="00374CDD">
            <w:r>
              <w:rPr>
                <w:rFonts w:ascii="Arial" w:eastAsia="Arial" w:hAnsi="Arial" w:cs="Arial"/>
                <w:color w:val="181717"/>
                <w:sz w:val="18"/>
              </w:rPr>
              <w:t xml:space="preserve">Describe findings accurately  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92BE195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37A11EE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0D0EBA85" w14:textId="7777777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091638BE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348B7BE2" w14:textId="77777777" w:rsidR="009D23B0" w:rsidRDefault="009D23B0"/>
        </w:tc>
      </w:tr>
      <w:tr w:rsidR="009D23B0" w14:paraId="0C6052BC" w14:textId="77777777" w:rsidTr="007763FD">
        <w:trPr>
          <w:trHeight w:hRule="exact" w:val="331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  <w:shd w:val="clear" w:color="auto" w:fill="D9D9D8"/>
          </w:tcPr>
          <w:p w14:paraId="27B2B8E5" w14:textId="0D87F638" w:rsidR="009D23B0" w:rsidRDefault="00426EC5">
            <w:r>
              <w:rPr>
                <w:rFonts w:ascii="Arial" w:eastAsia="Arial" w:hAnsi="Arial" w:cs="Arial"/>
                <w:b/>
                <w:color w:val="181717"/>
                <w:sz w:val="18"/>
              </w:rPr>
              <w:t>IV. F</w:t>
            </w:r>
            <w:r w:rsidR="006C565F">
              <w:rPr>
                <w:rFonts w:ascii="Arial" w:eastAsia="Arial" w:hAnsi="Arial" w:cs="Arial"/>
                <w:b/>
                <w:color w:val="181717"/>
                <w:sz w:val="18"/>
              </w:rPr>
              <w:t>ollows Infection Control Precautions</w:t>
            </w:r>
            <w:r>
              <w:rPr>
                <w:rFonts w:ascii="Arial" w:eastAsia="Arial" w:hAnsi="Arial" w:cs="Arial"/>
                <w:b/>
                <w:color w:val="181717"/>
                <w:sz w:val="18"/>
              </w:rPr>
              <w:t xml:space="preserve"> 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E6BED28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D75C157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09870E16" w14:textId="7777777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1D340F8D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7145587B" w14:textId="77777777" w:rsidR="009D23B0" w:rsidRDefault="009D23B0"/>
        </w:tc>
      </w:tr>
      <w:tr w:rsidR="009D23B0" w14:paraId="3AE62346" w14:textId="77777777" w:rsidTr="007763FD">
        <w:trPr>
          <w:trHeight w:hRule="exact" w:val="331"/>
        </w:trPr>
        <w:tc>
          <w:tcPr>
            <w:tcW w:w="10518" w:type="dxa"/>
            <w:gridSpan w:val="4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nil"/>
            </w:tcBorders>
            <w:shd w:val="clear" w:color="auto" w:fill="D9D9D8"/>
          </w:tcPr>
          <w:p w14:paraId="6652A713" w14:textId="070A4A17" w:rsidR="009D23B0" w:rsidRDefault="00426EC5">
            <w:r>
              <w:rPr>
                <w:rFonts w:ascii="Arial" w:eastAsia="Arial" w:hAnsi="Arial" w:cs="Arial"/>
                <w:b/>
                <w:color w:val="181717"/>
                <w:sz w:val="18"/>
              </w:rPr>
              <w:t>V. L</w:t>
            </w:r>
            <w:r w:rsidR="006C565F">
              <w:rPr>
                <w:rFonts w:ascii="Arial" w:eastAsia="Arial" w:hAnsi="Arial" w:cs="Arial"/>
                <w:b/>
                <w:color w:val="181717"/>
                <w:sz w:val="18"/>
              </w:rPr>
              <w:t>ab Skills</w:t>
            </w:r>
            <w:r>
              <w:rPr>
                <w:rFonts w:ascii="Arial" w:eastAsia="Arial" w:hAnsi="Arial" w:cs="Arial"/>
                <w:b/>
                <w:color w:val="181717"/>
                <w:sz w:val="18"/>
              </w:rPr>
              <w:t xml:space="preserve">: </w:t>
            </w:r>
            <w:r>
              <w:rPr>
                <w:rFonts w:ascii="Arial" w:eastAsia="Arial" w:hAnsi="Arial" w:cs="Arial"/>
                <w:color w:val="181717"/>
                <w:sz w:val="18"/>
              </w:rPr>
              <w:t xml:space="preserve">If CLIA certification is current, skip this section and note expiration date below. </w:t>
            </w:r>
          </w:p>
        </w:tc>
        <w:tc>
          <w:tcPr>
            <w:tcW w:w="1182" w:type="dxa"/>
            <w:gridSpan w:val="2"/>
            <w:tcBorders>
              <w:top w:val="single" w:sz="8" w:space="0" w:color="181717"/>
              <w:left w:val="nil"/>
              <w:bottom w:val="single" w:sz="8" w:space="0" w:color="181717"/>
              <w:right w:val="double" w:sz="3" w:space="0" w:color="181717"/>
            </w:tcBorders>
            <w:shd w:val="clear" w:color="auto" w:fill="D9D9D8"/>
          </w:tcPr>
          <w:p w14:paraId="0BE06743" w14:textId="77777777" w:rsidR="009D23B0" w:rsidRDefault="009D23B0"/>
        </w:tc>
      </w:tr>
      <w:tr w:rsidR="009D23B0" w14:paraId="646214B4" w14:textId="77777777" w:rsidTr="007763FD">
        <w:trPr>
          <w:trHeight w:hRule="exact" w:val="403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29E3F52B" w14:textId="4F293362" w:rsidR="009D23B0" w:rsidRDefault="00426EC5" w:rsidP="00374CDD">
            <w:r>
              <w:rPr>
                <w:rFonts w:ascii="Arial" w:eastAsia="Arial" w:hAnsi="Arial" w:cs="Arial"/>
                <w:color w:val="181717"/>
                <w:sz w:val="18"/>
              </w:rPr>
              <w:t xml:space="preserve">Blood glucose 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9414A10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8C320AD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00C97706" w14:textId="7777777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4BE7E36A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1A0C493B" w14:textId="77777777" w:rsidR="009D23B0" w:rsidRDefault="009D23B0"/>
        </w:tc>
      </w:tr>
      <w:tr w:rsidR="009D23B0" w14:paraId="62555D56" w14:textId="77777777" w:rsidTr="007763FD">
        <w:trPr>
          <w:trHeight w:hRule="exact" w:val="403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21C1270B" w14:textId="5A034589" w:rsidR="009D23B0" w:rsidRDefault="00426EC5" w:rsidP="00374CDD">
            <w:r>
              <w:rPr>
                <w:rFonts w:ascii="Arial" w:eastAsia="Arial" w:hAnsi="Arial" w:cs="Arial"/>
                <w:color w:val="181717"/>
                <w:sz w:val="18"/>
              </w:rPr>
              <w:t xml:space="preserve">Hemoglobin 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A0388D2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4A4A021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7A9FE288" w14:textId="7777777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62C285B9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5B90F009" w14:textId="77777777" w:rsidR="009D23B0" w:rsidRDefault="009D23B0"/>
        </w:tc>
      </w:tr>
      <w:tr w:rsidR="009D23B0" w14:paraId="175CC368" w14:textId="77777777" w:rsidTr="007763FD">
        <w:trPr>
          <w:trHeight w:hRule="exact" w:val="403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7FEAA4CC" w14:textId="7F413672" w:rsidR="009D23B0" w:rsidRDefault="00426EC5" w:rsidP="00374CDD">
            <w:r>
              <w:rPr>
                <w:rFonts w:ascii="Arial" w:eastAsia="Arial" w:hAnsi="Arial" w:cs="Arial"/>
                <w:color w:val="181717"/>
                <w:sz w:val="18"/>
              </w:rPr>
              <w:t xml:space="preserve">Rapid Strep 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7C13046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965EB88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5609B525" w14:textId="7777777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4D772648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6F0469D3" w14:textId="77777777" w:rsidR="009D23B0" w:rsidRDefault="009D23B0"/>
        </w:tc>
      </w:tr>
      <w:tr w:rsidR="009D23B0" w14:paraId="217FD631" w14:textId="77777777" w:rsidTr="007763FD">
        <w:trPr>
          <w:trHeight w:hRule="exact" w:val="403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5CC13B14" w14:textId="3B27FDEB" w:rsidR="009D23B0" w:rsidRDefault="00426EC5" w:rsidP="00374CDD">
            <w:r>
              <w:rPr>
                <w:rFonts w:ascii="Arial" w:eastAsia="Arial" w:hAnsi="Arial" w:cs="Arial"/>
                <w:color w:val="181717"/>
                <w:sz w:val="18"/>
              </w:rPr>
              <w:t xml:space="preserve">Urine pregnancy test 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C046759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FFDAF8D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5244958E" w14:textId="7777777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2C2A408E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6BFB4480" w14:textId="77777777" w:rsidR="009D23B0" w:rsidRDefault="009D23B0"/>
        </w:tc>
      </w:tr>
      <w:tr w:rsidR="009D23B0" w14:paraId="47298403" w14:textId="77777777" w:rsidTr="007763FD">
        <w:trPr>
          <w:trHeight w:hRule="exact" w:val="403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4048DAA9" w14:textId="53D906DC" w:rsidR="009D23B0" w:rsidRDefault="00426EC5" w:rsidP="00374CDD">
            <w:r>
              <w:rPr>
                <w:rFonts w:ascii="Arial" w:eastAsia="Arial" w:hAnsi="Arial" w:cs="Arial"/>
                <w:color w:val="181717"/>
                <w:sz w:val="18"/>
              </w:rPr>
              <w:t xml:space="preserve">Urine dipstick 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5F95C76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A5CF742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2B865108" w14:textId="7777777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5ADF6045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467D1207" w14:textId="77777777" w:rsidR="009D23B0" w:rsidRDefault="009D23B0"/>
        </w:tc>
      </w:tr>
      <w:tr w:rsidR="009D23B0" w14:paraId="32A912A4" w14:textId="77777777" w:rsidTr="007763FD">
        <w:trPr>
          <w:trHeight w:hRule="exact" w:val="403"/>
        </w:trPr>
        <w:tc>
          <w:tcPr>
            <w:tcW w:w="10518" w:type="dxa"/>
            <w:gridSpan w:val="4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nil"/>
            </w:tcBorders>
          </w:tcPr>
          <w:p w14:paraId="1EBA4F64" w14:textId="1EFF0BEB" w:rsidR="009D23B0" w:rsidRDefault="00426EC5">
            <w:pPr>
              <w:ind w:left="180"/>
            </w:pPr>
            <w:r>
              <w:rPr>
                <w:rFonts w:ascii="Arial" w:eastAsia="Arial" w:hAnsi="Arial" w:cs="Arial"/>
                <w:color w:val="181717"/>
                <w:sz w:val="18"/>
              </w:rPr>
              <w:lastRenderedPageBreak/>
              <w:t xml:space="preserve">CLIA Annual Competency Certificate      </w:t>
            </w:r>
            <w:r w:rsidR="00520EE3">
              <w:rPr>
                <w:rFonts w:ascii="Arial" w:eastAsia="Arial" w:hAnsi="Arial" w:cs="Arial"/>
                <w:color w:val="181717"/>
                <w:sz w:val="18"/>
              </w:rPr>
              <w:t>YES / NO</w:t>
            </w:r>
            <w:r>
              <w:rPr>
                <w:rFonts w:ascii="Arial" w:eastAsia="Arial" w:hAnsi="Arial" w:cs="Arial"/>
                <w:color w:val="181717"/>
                <w:sz w:val="18"/>
              </w:rPr>
              <w:t xml:space="preserve">    Exp. Date: </w:t>
            </w:r>
          </w:p>
        </w:tc>
        <w:tc>
          <w:tcPr>
            <w:tcW w:w="1182" w:type="dxa"/>
            <w:gridSpan w:val="2"/>
            <w:tcBorders>
              <w:top w:val="single" w:sz="8" w:space="0" w:color="181717"/>
              <w:left w:val="nil"/>
              <w:bottom w:val="single" w:sz="8" w:space="0" w:color="181717"/>
              <w:right w:val="double" w:sz="3" w:space="0" w:color="181717"/>
            </w:tcBorders>
          </w:tcPr>
          <w:p w14:paraId="6C84832C" w14:textId="77777777" w:rsidR="009D23B0" w:rsidRDefault="009D23B0"/>
        </w:tc>
      </w:tr>
      <w:tr w:rsidR="00644CC5" w14:paraId="15CF4A7D" w14:textId="77777777" w:rsidTr="00140846">
        <w:trPr>
          <w:trHeight w:hRule="exact" w:val="331"/>
        </w:trPr>
        <w:tc>
          <w:tcPr>
            <w:tcW w:w="11700" w:type="dxa"/>
            <w:gridSpan w:val="6"/>
            <w:tcBorders>
              <w:top w:val="single" w:sz="8" w:space="0" w:color="181717"/>
              <w:left w:val="double" w:sz="3" w:space="0" w:color="181717"/>
              <w:bottom w:val="double" w:sz="3" w:space="0" w:color="181717"/>
            </w:tcBorders>
            <w:shd w:val="clear" w:color="auto" w:fill="D9D9D8"/>
          </w:tcPr>
          <w:p w14:paraId="18C0DDD9" w14:textId="77777777" w:rsidR="00644CC5" w:rsidRDefault="00644CC5">
            <w:r>
              <w:rPr>
                <w:rFonts w:ascii="Arial" w:eastAsia="Arial" w:hAnsi="Arial" w:cs="Arial"/>
                <w:b/>
                <w:color w:val="181717"/>
                <w:sz w:val="18"/>
              </w:rPr>
              <w:t>VI. Assessment</w:t>
            </w:r>
          </w:p>
          <w:p w14:paraId="3F3600F3" w14:textId="3A0B8222" w:rsidR="00644CC5" w:rsidRDefault="00644CC5">
            <w:r>
              <w:rPr>
                <w:rFonts w:ascii="Arial" w:eastAsia="Arial" w:hAnsi="Arial" w:cs="Arial"/>
                <w:strike/>
                <w:color w:val="181717"/>
                <w:sz w:val="18"/>
              </w:rPr>
              <w:t>A</w:t>
            </w:r>
            <w:r>
              <w:rPr>
                <w:rFonts w:ascii="Arial" w:eastAsia="Arial" w:hAnsi="Arial" w:cs="Arial"/>
                <w:color w:val="181717"/>
                <w:sz w:val="18"/>
              </w:rPr>
              <w:t xml:space="preserve">ppropriate assessment(s) based on H &amp; P </w:t>
            </w:r>
          </w:p>
        </w:tc>
      </w:tr>
      <w:tr w:rsidR="00C15F61" w14:paraId="26769F1F" w14:textId="77777777" w:rsidTr="00C15F61">
        <w:trPr>
          <w:trHeight w:hRule="exact" w:val="331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double" w:sz="3" w:space="0" w:color="181717"/>
              <w:right w:val="single" w:sz="8" w:space="0" w:color="181717"/>
            </w:tcBorders>
            <w:shd w:val="clear" w:color="auto" w:fill="FFFFFF" w:themeFill="background1"/>
          </w:tcPr>
          <w:p w14:paraId="4A019FF1" w14:textId="27FCCEA8" w:rsidR="00C15F61" w:rsidRPr="00C15F61" w:rsidRDefault="00C15F61">
            <w:pPr>
              <w:rPr>
                <w:rFonts w:ascii="Arial" w:eastAsia="Arial" w:hAnsi="Arial" w:cs="Arial"/>
                <w:bCs/>
                <w:color w:val="181717"/>
                <w:sz w:val="18"/>
              </w:rPr>
            </w:pPr>
            <w:r w:rsidRPr="00C15F61">
              <w:rPr>
                <w:rFonts w:ascii="Arial" w:eastAsia="Arial" w:hAnsi="Arial" w:cs="Arial"/>
                <w:bCs/>
                <w:color w:val="181717"/>
                <w:sz w:val="18"/>
              </w:rPr>
              <w:t xml:space="preserve">Make appropriate assessment(s) </w:t>
            </w:r>
            <w:r w:rsidR="00043728">
              <w:rPr>
                <w:rFonts w:ascii="Arial" w:eastAsia="Arial" w:hAnsi="Arial" w:cs="Arial"/>
                <w:bCs/>
                <w:color w:val="181717"/>
                <w:sz w:val="18"/>
              </w:rPr>
              <w:t>using the CHAM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double" w:sz="3" w:space="0" w:color="181717"/>
              <w:right w:val="single" w:sz="8" w:space="0" w:color="181717"/>
            </w:tcBorders>
          </w:tcPr>
          <w:p w14:paraId="3B61BD2A" w14:textId="77777777" w:rsidR="00C15F61" w:rsidRDefault="00C15F61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double" w:sz="3" w:space="0" w:color="181717"/>
              <w:right w:val="single" w:sz="8" w:space="0" w:color="181717"/>
            </w:tcBorders>
          </w:tcPr>
          <w:p w14:paraId="2FA2BB37" w14:textId="77777777" w:rsidR="00C15F61" w:rsidRDefault="00C15F61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double" w:sz="3" w:space="0" w:color="181717"/>
              <w:right w:val="double" w:sz="3" w:space="0" w:color="181717"/>
            </w:tcBorders>
          </w:tcPr>
          <w:p w14:paraId="10F50759" w14:textId="77777777" w:rsidR="00C15F61" w:rsidRDefault="00C15F61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double" w:sz="3" w:space="0" w:color="181717"/>
              <w:right w:val="double" w:sz="3" w:space="0" w:color="181717"/>
            </w:tcBorders>
          </w:tcPr>
          <w:p w14:paraId="2327970F" w14:textId="77777777" w:rsidR="00C15F61" w:rsidRDefault="00C15F61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double" w:sz="3" w:space="0" w:color="181717"/>
              <w:right w:val="double" w:sz="3" w:space="0" w:color="181717"/>
            </w:tcBorders>
          </w:tcPr>
          <w:p w14:paraId="40DAD6FE" w14:textId="77777777" w:rsidR="00C15F61" w:rsidRDefault="00C15F61"/>
        </w:tc>
      </w:tr>
      <w:tr w:rsidR="009D23B0" w14:paraId="39493F59" w14:textId="77777777" w:rsidTr="007763FD">
        <w:tblPrEx>
          <w:tblCellMar>
            <w:top w:w="80" w:type="dxa"/>
            <w:right w:w="53" w:type="dxa"/>
          </w:tblCellMar>
        </w:tblPrEx>
        <w:trPr>
          <w:trHeight w:hRule="exact" w:val="331"/>
        </w:trPr>
        <w:tc>
          <w:tcPr>
            <w:tcW w:w="11700" w:type="dxa"/>
            <w:gridSpan w:val="6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  <w:shd w:val="clear" w:color="auto" w:fill="D9D9D8"/>
          </w:tcPr>
          <w:p w14:paraId="74AA0330" w14:textId="28BF5579" w:rsidR="009D23B0" w:rsidRDefault="00426EC5">
            <w:r>
              <w:rPr>
                <w:rFonts w:ascii="Arial" w:eastAsia="Arial" w:hAnsi="Arial" w:cs="Arial"/>
                <w:b/>
                <w:color w:val="181717"/>
                <w:sz w:val="18"/>
              </w:rPr>
              <w:t>VII. P</w:t>
            </w:r>
            <w:r w:rsidR="006C565F">
              <w:rPr>
                <w:rFonts w:ascii="Arial" w:eastAsia="Arial" w:hAnsi="Arial" w:cs="Arial"/>
                <w:b/>
                <w:color w:val="181717"/>
                <w:sz w:val="18"/>
              </w:rPr>
              <w:t>lan</w:t>
            </w:r>
          </w:p>
        </w:tc>
      </w:tr>
      <w:tr w:rsidR="009D23B0" w14:paraId="5FDD9C6B" w14:textId="77777777" w:rsidTr="007763FD">
        <w:tblPrEx>
          <w:tblCellMar>
            <w:top w:w="80" w:type="dxa"/>
            <w:right w:w="53" w:type="dxa"/>
          </w:tblCellMar>
        </w:tblPrEx>
        <w:trPr>
          <w:trHeight w:val="546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4A101D5C" w14:textId="68C3C78D" w:rsidR="009D23B0" w:rsidRDefault="00426EC5">
            <w:pPr>
              <w:ind w:right="350"/>
            </w:pPr>
            <w:r>
              <w:rPr>
                <w:rFonts w:ascii="Arial" w:eastAsia="Arial" w:hAnsi="Arial" w:cs="Arial"/>
                <w:color w:val="181717"/>
                <w:sz w:val="18"/>
              </w:rPr>
              <w:t>R</w:t>
            </w:r>
            <w:r w:rsidR="0021548A">
              <w:rPr>
                <w:rFonts w:ascii="Arial" w:eastAsia="Arial" w:hAnsi="Arial" w:cs="Arial"/>
                <w:color w:val="181717"/>
                <w:sz w:val="18"/>
              </w:rPr>
              <w:t xml:space="preserve">eporting </w:t>
            </w:r>
            <w:r>
              <w:rPr>
                <w:rFonts w:ascii="Arial" w:eastAsia="Arial" w:hAnsi="Arial" w:cs="Arial"/>
                <w:color w:val="181717"/>
                <w:sz w:val="18"/>
              </w:rPr>
              <w:t>(</w:t>
            </w:r>
            <w:r w:rsidR="00043728">
              <w:rPr>
                <w:rFonts w:ascii="Arial" w:eastAsia="Arial" w:hAnsi="Arial" w:cs="Arial"/>
                <w:color w:val="181717"/>
                <w:sz w:val="18"/>
              </w:rPr>
              <w:t xml:space="preserve">per regional guidelines, including </w:t>
            </w:r>
            <w:r w:rsidR="005D294D">
              <w:rPr>
                <w:rFonts w:ascii="Arial" w:eastAsia="Arial" w:hAnsi="Arial" w:cs="Arial"/>
                <w:color w:val="181717"/>
                <w:sz w:val="18"/>
              </w:rPr>
              <w:t>3</w:t>
            </w:r>
            <w:r w:rsidR="00043728">
              <w:rPr>
                <w:rFonts w:ascii="Arial" w:eastAsia="Arial" w:hAnsi="Arial" w:cs="Arial"/>
                <w:color w:val="181717"/>
                <w:sz w:val="18"/>
              </w:rPr>
              <w:t xml:space="preserve"> oral report</w:t>
            </w:r>
            <w:r w:rsidR="005D294D">
              <w:rPr>
                <w:rFonts w:ascii="Arial" w:eastAsia="Arial" w:hAnsi="Arial" w:cs="Arial"/>
                <w:color w:val="181717"/>
                <w:sz w:val="18"/>
              </w:rPr>
              <w:t>s</w:t>
            </w:r>
            <w:r w:rsidR="00043728">
              <w:rPr>
                <w:rFonts w:ascii="Arial" w:eastAsia="Arial" w:hAnsi="Arial" w:cs="Arial"/>
                <w:color w:val="181717"/>
                <w:sz w:val="18"/>
              </w:rPr>
              <w:t>)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7433F11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9D7578E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75469708" w14:textId="77777777" w:rsidR="00BF0D40" w:rsidRPr="00BF0D40" w:rsidRDefault="00BF0D40" w:rsidP="00BF0D4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301D13CE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668D9016" w14:textId="77777777" w:rsidR="009D23B0" w:rsidRDefault="009D23B0"/>
        </w:tc>
      </w:tr>
      <w:tr w:rsidR="00C15F61" w14:paraId="0C3486A6" w14:textId="77777777" w:rsidTr="007763FD">
        <w:tblPrEx>
          <w:tblCellMar>
            <w:top w:w="80" w:type="dxa"/>
            <w:right w:w="53" w:type="dxa"/>
          </w:tblCellMar>
        </w:tblPrEx>
        <w:trPr>
          <w:trHeight w:val="334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3C759434" w14:textId="268C2CAC" w:rsidR="00C15F61" w:rsidRDefault="00C15F61">
            <w:pPr>
              <w:rPr>
                <w:rFonts w:ascii="Arial" w:eastAsia="Arial" w:hAnsi="Arial" w:cs="Arial"/>
                <w:color w:val="181717"/>
                <w:sz w:val="18"/>
              </w:rPr>
            </w:pPr>
            <w:r>
              <w:rPr>
                <w:rFonts w:ascii="Arial" w:eastAsia="Arial" w:hAnsi="Arial" w:cs="Arial"/>
                <w:color w:val="181717"/>
                <w:sz w:val="18"/>
              </w:rPr>
              <w:t xml:space="preserve">Patient Education </w:t>
            </w:r>
            <w:r w:rsidR="005D294D">
              <w:rPr>
                <w:rFonts w:ascii="Arial" w:eastAsia="Arial" w:hAnsi="Arial" w:cs="Arial"/>
                <w:color w:val="181717"/>
                <w:sz w:val="18"/>
              </w:rPr>
              <w:t>(per CHAM</w:t>
            </w:r>
            <w:r>
              <w:rPr>
                <w:rFonts w:ascii="Arial" w:eastAsia="Arial" w:hAnsi="Arial" w:cs="Arial"/>
                <w:color w:val="181717"/>
                <w:sz w:val="18"/>
              </w:rPr>
              <w:t>)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5C372D9" w14:textId="77777777" w:rsidR="00C15F61" w:rsidRDefault="00C15F61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619AE26" w14:textId="77777777" w:rsidR="00C15F61" w:rsidRDefault="00C15F61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123AADF1" w14:textId="77777777" w:rsidR="00C15F61" w:rsidRDefault="00C15F61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702FAAA0" w14:textId="77777777" w:rsidR="00C15F61" w:rsidRDefault="00C15F61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6FB19F2D" w14:textId="77777777" w:rsidR="00C15F61" w:rsidRDefault="00C15F61"/>
        </w:tc>
      </w:tr>
      <w:tr w:rsidR="00C15F61" w14:paraId="0DDE14DB" w14:textId="77777777" w:rsidTr="007763FD">
        <w:tblPrEx>
          <w:tblCellMar>
            <w:top w:w="80" w:type="dxa"/>
            <w:right w:w="53" w:type="dxa"/>
          </w:tblCellMar>
        </w:tblPrEx>
        <w:trPr>
          <w:trHeight w:val="334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5BB24B03" w14:textId="37D0076E" w:rsidR="00C15F61" w:rsidRDefault="005D294D">
            <w:pPr>
              <w:rPr>
                <w:rFonts w:ascii="Arial" w:eastAsia="Arial" w:hAnsi="Arial" w:cs="Arial"/>
                <w:color w:val="181717"/>
                <w:sz w:val="18"/>
              </w:rPr>
            </w:pPr>
            <w:r>
              <w:rPr>
                <w:rFonts w:ascii="Arial" w:eastAsia="Arial" w:hAnsi="Arial" w:cs="Arial"/>
                <w:color w:val="181717"/>
                <w:sz w:val="18"/>
              </w:rPr>
              <w:t xml:space="preserve">Explain </w:t>
            </w:r>
            <w:r w:rsidR="00C15F61">
              <w:rPr>
                <w:rFonts w:ascii="Arial" w:eastAsia="Arial" w:hAnsi="Arial" w:cs="Arial"/>
                <w:color w:val="181717"/>
                <w:sz w:val="18"/>
              </w:rPr>
              <w:t xml:space="preserve">recheck </w:t>
            </w:r>
            <w:r>
              <w:rPr>
                <w:rFonts w:ascii="Arial" w:eastAsia="Arial" w:hAnsi="Arial" w:cs="Arial"/>
                <w:color w:val="181717"/>
                <w:sz w:val="18"/>
              </w:rPr>
              <w:t>plan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1F4985D" w14:textId="77777777" w:rsidR="00C15F61" w:rsidRDefault="00C15F61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F8625A9" w14:textId="77777777" w:rsidR="00C15F61" w:rsidRDefault="00C15F61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585FCA97" w14:textId="77777777" w:rsidR="00C15F61" w:rsidRDefault="00C15F61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6DEBE8FB" w14:textId="77777777" w:rsidR="00C15F61" w:rsidRDefault="00C15F61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0E55D521" w14:textId="77777777" w:rsidR="00C15F61" w:rsidRDefault="00C15F61"/>
        </w:tc>
      </w:tr>
      <w:tr w:rsidR="00644CC5" w14:paraId="2EC72097" w14:textId="77777777" w:rsidTr="00E417BF">
        <w:tblPrEx>
          <w:tblCellMar>
            <w:top w:w="80" w:type="dxa"/>
            <w:right w:w="53" w:type="dxa"/>
          </w:tblCellMar>
        </w:tblPrEx>
        <w:trPr>
          <w:trHeight w:val="334"/>
        </w:trPr>
        <w:tc>
          <w:tcPr>
            <w:tcW w:w="11700" w:type="dxa"/>
            <w:gridSpan w:val="6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  <w:shd w:val="clear" w:color="auto" w:fill="D9D9D9" w:themeFill="background1" w:themeFillShade="D9"/>
          </w:tcPr>
          <w:p w14:paraId="0FBBB2CD" w14:textId="3E9DFA12" w:rsidR="00644CC5" w:rsidRDefault="00644CC5">
            <w:r>
              <w:rPr>
                <w:rFonts w:ascii="Arial" w:eastAsia="Arial" w:hAnsi="Arial" w:cs="Arial"/>
                <w:color w:val="181717"/>
                <w:sz w:val="18"/>
              </w:rPr>
              <w:t>MEDICINE SKILLS</w:t>
            </w:r>
          </w:p>
        </w:tc>
      </w:tr>
      <w:tr w:rsidR="009D23B0" w14:paraId="273CE26C" w14:textId="77777777" w:rsidTr="007763FD">
        <w:tblPrEx>
          <w:tblCellMar>
            <w:top w:w="80" w:type="dxa"/>
            <w:right w:w="53" w:type="dxa"/>
          </w:tblCellMar>
        </w:tblPrEx>
        <w:trPr>
          <w:trHeight w:hRule="exact" w:val="403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283A0A96" w14:textId="1079ABA6" w:rsidR="009D23B0" w:rsidRDefault="00426EC5">
            <w:r>
              <w:rPr>
                <w:rFonts w:ascii="Arial" w:eastAsia="Arial" w:hAnsi="Arial" w:cs="Arial"/>
                <w:color w:val="181717"/>
                <w:sz w:val="18"/>
              </w:rPr>
              <w:t>Select correct medicine/</w:t>
            </w:r>
            <w:r w:rsidR="00DD0FF3">
              <w:rPr>
                <w:rFonts w:ascii="Arial" w:eastAsia="Arial" w:hAnsi="Arial" w:cs="Arial"/>
                <w:color w:val="181717"/>
                <w:sz w:val="18"/>
              </w:rPr>
              <w:t>dosage</w:t>
            </w:r>
            <w:r>
              <w:rPr>
                <w:rFonts w:ascii="Arial" w:eastAsia="Arial" w:hAnsi="Arial" w:cs="Arial"/>
                <w:color w:val="181717"/>
                <w:sz w:val="18"/>
              </w:rPr>
              <w:t xml:space="preserve"> using CHAM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5B4EC24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8D3FE24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17C9757C" w14:textId="7777777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26ACD7B0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4FDB32E9" w14:textId="77777777" w:rsidR="009D23B0" w:rsidRDefault="009D23B0"/>
        </w:tc>
      </w:tr>
      <w:tr w:rsidR="00C15F61" w14:paraId="6456D910" w14:textId="77777777" w:rsidTr="00C15F61">
        <w:tblPrEx>
          <w:tblCellMar>
            <w:top w:w="80" w:type="dxa"/>
            <w:right w:w="53" w:type="dxa"/>
          </w:tblCellMar>
        </w:tblPrEx>
        <w:trPr>
          <w:trHeight w:hRule="exact" w:val="622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31333873" w14:textId="581F6697" w:rsidR="00C15F61" w:rsidRPr="00BF0D40" w:rsidRDefault="00C15F61" w:rsidP="0021548A">
            <w:pPr>
              <w:rPr>
                <w:rFonts w:ascii="Arial" w:eastAsia="Arial" w:hAnsi="Arial" w:cs="Arial"/>
                <w:color w:val="181717"/>
                <w:sz w:val="18"/>
              </w:rPr>
            </w:pPr>
            <w:r w:rsidRPr="00BF0D40">
              <w:rPr>
                <w:rFonts w:ascii="Arial" w:eastAsia="Arial" w:hAnsi="Arial" w:cs="Arial"/>
                <w:color w:val="181717"/>
                <w:sz w:val="18"/>
              </w:rPr>
              <w:t xml:space="preserve">Print and give patient education using CHAM Medicine Handbook 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509575E" w14:textId="77777777" w:rsidR="00C15F61" w:rsidRDefault="00C15F61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2695E7B" w14:textId="77777777" w:rsidR="00C15F61" w:rsidRDefault="00C15F61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3F5A6A67" w14:textId="77777777" w:rsidR="00C15F61" w:rsidRDefault="00C15F61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0AB0C378" w14:textId="77777777" w:rsidR="00C15F61" w:rsidRDefault="00C15F61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3A478219" w14:textId="77777777" w:rsidR="00C15F61" w:rsidRDefault="00C15F61"/>
        </w:tc>
      </w:tr>
      <w:tr w:rsidR="00C15F61" w14:paraId="128B38FE" w14:textId="77777777" w:rsidTr="002D15A7">
        <w:tblPrEx>
          <w:tblCellMar>
            <w:top w:w="80" w:type="dxa"/>
            <w:right w:w="53" w:type="dxa"/>
          </w:tblCellMar>
        </w:tblPrEx>
        <w:trPr>
          <w:trHeight w:hRule="exact" w:val="541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3CD22B7E" w14:textId="7DB6840E" w:rsidR="00C15F61" w:rsidRPr="00BF0D40" w:rsidRDefault="00C15F61" w:rsidP="0021548A">
            <w:pPr>
              <w:rPr>
                <w:rFonts w:ascii="Arial" w:eastAsia="Arial" w:hAnsi="Arial" w:cs="Arial"/>
                <w:color w:val="181717"/>
                <w:sz w:val="18"/>
              </w:rPr>
            </w:pPr>
            <w:r w:rsidRPr="00BF0D40">
              <w:rPr>
                <w:rFonts w:ascii="Arial" w:eastAsia="Arial" w:hAnsi="Arial" w:cs="Arial"/>
                <w:color w:val="181717"/>
                <w:sz w:val="18"/>
              </w:rPr>
              <w:t>Re</w:t>
            </w:r>
            <w:r w:rsidR="002D15A7" w:rsidRPr="00BF0D40">
              <w:rPr>
                <w:rFonts w:ascii="Arial" w:eastAsia="Arial" w:hAnsi="Arial" w:cs="Arial"/>
                <w:color w:val="181717"/>
                <w:sz w:val="18"/>
              </w:rPr>
              <w:t>ad “Warnings” in CHAM Medicine Handbook (reasons not to give a medicine)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5DB52E5" w14:textId="77777777" w:rsidR="00C15F61" w:rsidRDefault="00C15F61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A07F807" w14:textId="77777777" w:rsidR="00C15F61" w:rsidRDefault="00C15F61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0EC30069" w14:textId="77777777" w:rsidR="00C15F61" w:rsidRDefault="00C15F61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69F363C8" w14:textId="77777777" w:rsidR="00C15F61" w:rsidRDefault="00C15F61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3947CCDE" w14:textId="77777777" w:rsidR="00C15F61" w:rsidRDefault="00C15F61"/>
        </w:tc>
      </w:tr>
      <w:tr w:rsidR="00C15F61" w14:paraId="633C9FBC" w14:textId="77777777" w:rsidTr="007763FD">
        <w:tblPrEx>
          <w:tblCellMar>
            <w:top w:w="80" w:type="dxa"/>
            <w:right w:w="53" w:type="dxa"/>
          </w:tblCellMar>
        </w:tblPrEx>
        <w:trPr>
          <w:trHeight w:hRule="exact" w:val="403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61F2EABC" w14:textId="6238920A" w:rsidR="00C15F61" w:rsidRPr="00BF0D40" w:rsidRDefault="002D15A7" w:rsidP="0021548A">
            <w:pPr>
              <w:rPr>
                <w:rFonts w:ascii="Arial" w:eastAsia="Arial" w:hAnsi="Arial" w:cs="Arial"/>
                <w:color w:val="181717"/>
                <w:sz w:val="18"/>
              </w:rPr>
            </w:pPr>
            <w:r w:rsidRPr="00BF0D40">
              <w:rPr>
                <w:rFonts w:ascii="Arial" w:eastAsia="Arial" w:hAnsi="Arial" w:cs="Arial"/>
                <w:color w:val="181717"/>
                <w:sz w:val="18"/>
              </w:rPr>
              <w:t xml:space="preserve">Reconstitute </w:t>
            </w:r>
            <w:r w:rsidR="00644CC5">
              <w:rPr>
                <w:rFonts w:ascii="Arial" w:eastAsia="Arial" w:hAnsi="Arial" w:cs="Arial"/>
                <w:color w:val="181717"/>
                <w:sz w:val="18"/>
              </w:rPr>
              <w:t xml:space="preserve">liquid </w:t>
            </w:r>
            <w:r w:rsidRPr="00BF0D40">
              <w:rPr>
                <w:rFonts w:ascii="Arial" w:eastAsia="Arial" w:hAnsi="Arial" w:cs="Arial"/>
                <w:color w:val="181717"/>
                <w:sz w:val="18"/>
              </w:rPr>
              <w:t>oral med</w:t>
            </w:r>
            <w:r w:rsidR="00644CC5">
              <w:rPr>
                <w:rFonts w:ascii="Arial" w:eastAsia="Arial" w:hAnsi="Arial" w:cs="Arial"/>
                <w:color w:val="181717"/>
                <w:sz w:val="18"/>
              </w:rPr>
              <w:t>icines</w:t>
            </w:r>
            <w:r w:rsidRPr="00BF0D40">
              <w:rPr>
                <w:rFonts w:ascii="Arial" w:eastAsia="Arial" w:hAnsi="Arial" w:cs="Arial"/>
                <w:color w:val="181717"/>
                <w:sz w:val="18"/>
              </w:rPr>
              <w:t xml:space="preserve"> correctly 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F240E48" w14:textId="77777777" w:rsidR="00C15F61" w:rsidRDefault="00C15F61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544ADC8" w14:textId="77777777" w:rsidR="00C15F61" w:rsidRDefault="00C15F61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16CBB264" w14:textId="77777777" w:rsidR="00C15F61" w:rsidRDefault="00C15F61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1F876CEA" w14:textId="77777777" w:rsidR="00C15F61" w:rsidRDefault="00C15F61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296A0488" w14:textId="77777777" w:rsidR="00C15F61" w:rsidRDefault="00C15F61"/>
        </w:tc>
      </w:tr>
      <w:tr w:rsidR="00C15F61" w14:paraId="70C0C9DE" w14:textId="77777777" w:rsidTr="002D15A7">
        <w:tblPrEx>
          <w:tblCellMar>
            <w:top w:w="80" w:type="dxa"/>
            <w:right w:w="53" w:type="dxa"/>
          </w:tblCellMar>
        </w:tblPrEx>
        <w:trPr>
          <w:trHeight w:hRule="exact" w:val="586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69B333F3" w14:textId="48171C80" w:rsidR="00C15F61" w:rsidRPr="00BF0D40" w:rsidRDefault="002D15A7" w:rsidP="0021548A">
            <w:pPr>
              <w:rPr>
                <w:rFonts w:ascii="Arial" w:eastAsia="Arial" w:hAnsi="Arial" w:cs="Arial"/>
                <w:color w:val="181717"/>
                <w:sz w:val="18"/>
              </w:rPr>
            </w:pPr>
            <w:r w:rsidRPr="00BF0D40">
              <w:rPr>
                <w:rFonts w:ascii="Arial" w:eastAsia="Arial" w:hAnsi="Arial" w:cs="Arial"/>
                <w:color w:val="181717"/>
                <w:sz w:val="18"/>
              </w:rPr>
              <w:t xml:space="preserve">Deliver </w:t>
            </w:r>
            <w:r w:rsidR="00644CC5">
              <w:rPr>
                <w:rFonts w:ascii="Arial" w:eastAsia="Arial" w:hAnsi="Arial" w:cs="Arial"/>
                <w:color w:val="181717"/>
                <w:sz w:val="18"/>
              </w:rPr>
              <w:t>o</w:t>
            </w:r>
            <w:r w:rsidRPr="00BF0D40">
              <w:rPr>
                <w:rFonts w:ascii="Arial" w:eastAsia="Arial" w:hAnsi="Arial" w:cs="Arial"/>
                <w:color w:val="181717"/>
                <w:sz w:val="18"/>
              </w:rPr>
              <w:t>ral medicines correctly (select, label, give to patient)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ADCE246" w14:textId="77777777" w:rsidR="00C15F61" w:rsidRDefault="00C15F61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6E1479C" w14:textId="77777777" w:rsidR="00C15F61" w:rsidRDefault="00C15F61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2B84FDA5" w14:textId="77777777" w:rsidR="00C15F61" w:rsidRDefault="00C15F61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280371D8" w14:textId="77777777" w:rsidR="00C15F61" w:rsidRDefault="00C15F61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27332936" w14:textId="77777777" w:rsidR="00C15F61" w:rsidRDefault="00C15F61"/>
        </w:tc>
      </w:tr>
      <w:tr w:rsidR="009D23B0" w14:paraId="4CEA80AD" w14:textId="77777777" w:rsidTr="007763FD">
        <w:tblPrEx>
          <w:tblCellMar>
            <w:top w:w="80" w:type="dxa"/>
            <w:right w:w="53" w:type="dxa"/>
          </w:tblCellMar>
        </w:tblPrEx>
        <w:trPr>
          <w:trHeight w:hRule="exact" w:val="403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73A01DCA" w14:textId="77777777" w:rsidR="009D23B0" w:rsidRDefault="00426EC5" w:rsidP="0021548A">
            <w:r>
              <w:rPr>
                <w:rFonts w:ascii="Arial" w:eastAsia="Arial" w:hAnsi="Arial" w:cs="Arial"/>
                <w:color w:val="181717"/>
                <w:sz w:val="18"/>
              </w:rPr>
              <w:t xml:space="preserve">Mix injectable medicine 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0A3CCA3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6EE659B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02BC9D5D" w14:textId="7777777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18EDB927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72E4C1C4" w14:textId="77777777" w:rsidR="009D23B0" w:rsidRDefault="009D23B0"/>
        </w:tc>
      </w:tr>
      <w:tr w:rsidR="009D23B0" w14:paraId="180DFA8F" w14:textId="77777777" w:rsidTr="007763FD">
        <w:tblPrEx>
          <w:tblCellMar>
            <w:top w:w="80" w:type="dxa"/>
            <w:right w:w="53" w:type="dxa"/>
          </w:tblCellMar>
        </w:tblPrEx>
        <w:trPr>
          <w:trHeight w:hRule="exact" w:val="550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5B574C15" w14:textId="0DE0C02C" w:rsidR="009D23B0" w:rsidRDefault="00426EC5" w:rsidP="0021548A">
            <w:r>
              <w:rPr>
                <w:rFonts w:ascii="Arial" w:eastAsia="Arial" w:hAnsi="Arial" w:cs="Arial"/>
                <w:color w:val="181717"/>
                <w:sz w:val="18"/>
              </w:rPr>
              <w:t>Open and draw up a correct dose from an ampule using a filter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F0E964C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DA8C531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3EA1ABA3" w14:textId="7777777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5B4266F4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1D747735" w14:textId="77777777" w:rsidR="009D23B0" w:rsidRDefault="009D23B0"/>
        </w:tc>
      </w:tr>
      <w:tr w:rsidR="009D23B0" w14:paraId="46BA9A3D" w14:textId="77777777" w:rsidTr="00C36868">
        <w:tblPrEx>
          <w:tblCellMar>
            <w:top w:w="80" w:type="dxa"/>
            <w:right w:w="53" w:type="dxa"/>
          </w:tblCellMar>
        </w:tblPrEx>
        <w:trPr>
          <w:trHeight w:hRule="exact" w:val="541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795F3102" w14:textId="525D2FB7" w:rsidR="00C36868" w:rsidRPr="00DD0FF3" w:rsidRDefault="00426EC5" w:rsidP="0021548A">
            <w:pPr>
              <w:rPr>
                <w:rFonts w:ascii="Arial" w:eastAsia="Arial" w:hAnsi="Arial" w:cs="Arial"/>
                <w:color w:val="181717"/>
                <w:sz w:val="18"/>
              </w:rPr>
            </w:pPr>
            <w:r w:rsidRPr="00DD0FF3">
              <w:rPr>
                <w:rFonts w:ascii="Arial" w:eastAsia="Arial" w:hAnsi="Arial" w:cs="Arial"/>
                <w:color w:val="181717"/>
                <w:sz w:val="18"/>
              </w:rPr>
              <w:t xml:space="preserve">Administer </w:t>
            </w:r>
            <w:r w:rsidR="00EB3CC2" w:rsidRPr="00DD0FF3">
              <w:rPr>
                <w:rFonts w:ascii="Arial" w:eastAsia="Arial" w:hAnsi="Arial" w:cs="Arial"/>
                <w:color w:val="181717"/>
                <w:sz w:val="18"/>
              </w:rPr>
              <w:t xml:space="preserve">VG and Deltoid </w:t>
            </w:r>
            <w:r w:rsidRPr="00DD0FF3">
              <w:rPr>
                <w:rFonts w:ascii="Arial" w:eastAsia="Arial" w:hAnsi="Arial" w:cs="Arial"/>
                <w:color w:val="181717"/>
                <w:sz w:val="18"/>
              </w:rPr>
              <w:t xml:space="preserve">IM injection to older child/adult </w:t>
            </w:r>
          </w:p>
          <w:p w14:paraId="44886886" w14:textId="77777777" w:rsidR="00C36868" w:rsidRPr="00DD0FF3" w:rsidRDefault="00C36868" w:rsidP="00C3686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DD0FF3">
              <w:rPr>
                <w:rFonts w:ascii="Arial" w:hAnsi="Arial" w:cs="Arial"/>
                <w:sz w:val="18"/>
                <w:szCs w:val="18"/>
              </w:rPr>
              <w:t xml:space="preserve">(actual people preferred, simulation allowed if necessary) </w:t>
            </w:r>
          </w:p>
          <w:p w14:paraId="6B51EC4E" w14:textId="53E813B5" w:rsidR="009D23B0" w:rsidRPr="00DD0FF3" w:rsidRDefault="009D23B0" w:rsidP="0021548A"/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0E35A8E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D15DAEA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7A7C4155" w14:textId="7777777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0BE363AD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2D7398D3" w14:textId="77777777" w:rsidR="009D23B0" w:rsidRDefault="009D23B0"/>
        </w:tc>
      </w:tr>
      <w:tr w:rsidR="009D23B0" w14:paraId="1B87EB95" w14:textId="77777777" w:rsidTr="007763FD">
        <w:tblPrEx>
          <w:tblCellMar>
            <w:top w:w="80" w:type="dxa"/>
            <w:right w:w="53" w:type="dxa"/>
          </w:tblCellMar>
        </w:tblPrEx>
        <w:trPr>
          <w:trHeight w:hRule="exact" w:val="559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4C0B8213" w14:textId="77777777" w:rsidR="00EB3CC2" w:rsidRPr="00DD0FF3" w:rsidRDefault="00426EC5" w:rsidP="00EB3CC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DD0FF3">
              <w:rPr>
                <w:rFonts w:ascii="Arial" w:eastAsia="Arial" w:hAnsi="Arial" w:cs="Arial"/>
                <w:color w:val="181717"/>
                <w:sz w:val="18"/>
              </w:rPr>
              <w:t xml:space="preserve">Administer Subcutaneous injection to older child/adult </w:t>
            </w:r>
            <w:r w:rsidR="00EB3CC2" w:rsidRPr="00DD0FF3">
              <w:rPr>
                <w:rFonts w:ascii="Arial" w:hAnsi="Arial" w:cs="Arial"/>
                <w:sz w:val="18"/>
                <w:szCs w:val="18"/>
              </w:rPr>
              <w:t xml:space="preserve">(actual people preferred, simulation allowed if necessary) </w:t>
            </w:r>
          </w:p>
          <w:p w14:paraId="7FBBE9DA" w14:textId="708A0132" w:rsidR="009D23B0" w:rsidRPr="00DD0FF3" w:rsidRDefault="009D23B0" w:rsidP="0021548A"/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7074C46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E0611D8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69E73AF9" w14:textId="7777777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66CE4270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11D7B6AE" w14:textId="77777777" w:rsidR="009D23B0" w:rsidRDefault="009D23B0"/>
        </w:tc>
      </w:tr>
      <w:tr w:rsidR="009D23B0" w14:paraId="7D54FCB6" w14:textId="77777777" w:rsidTr="00EB3CC2">
        <w:tblPrEx>
          <w:tblCellMar>
            <w:top w:w="80" w:type="dxa"/>
            <w:right w:w="53" w:type="dxa"/>
          </w:tblCellMar>
        </w:tblPrEx>
        <w:trPr>
          <w:trHeight w:hRule="exact" w:val="523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56D1B29C" w14:textId="77777777" w:rsidR="009D23B0" w:rsidRPr="00DD0FF3" w:rsidRDefault="00426EC5" w:rsidP="0021548A">
            <w:pPr>
              <w:rPr>
                <w:rFonts w:ascii="Arial" w:eastAsia="Arial" w:hAnsi="Arial" w:cs="Arial"/>
                <w:color w:val="181717"/>
                <w:sz w:val="18"/>
              </w:rPr>
            </w:pPr>
            <w:r w:rsidRPr="00DD0FF3">
              <w:rPr>
                <w:rFonts w:ascii="Arial" w:eastAsia="Arial" w:hAnsi="Arial" w:cs="Arial"/>
                <w:color w:val="181717"/>
                <w:sz w:val="18"/>
              </w:rPr>
              <w:t>Administer IM injection to infant</w:t>
            </w:r>
            <w:r w:rsidR="00960CB3" w:rsidRPr="00DD0FF3">
              <w:rPr>
                <w:rFonts w:ascii="Arial" w:eastAsia="Arial" w:hAnsi="Arial" w:cs="Arial"/>
                <w:color w:val="181717"/>
                <w:sz w:val="18"/>
              </w:rPr>
              <w:t xml:space="preserve"> </w:t>
            </w:r>
          </w:p>
          <w:p w14:paraId="45BDFD63" w14:textId="77777777" w:rsidR="00EB3CC2" w:rsidRPr="00DD0FF3" w:rsidRDefault="00EB3CC2" w:rsidP="00EB3CC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DD0FF3">
              <w:rPr>
                <w:rFonts w:ascii="Arial" w:hAnsi="Arial" w:cs="Arial"/>
                <w:sz w:val="18"/>
                <w:szCs w:val="18"/>
              </w:rPr>
              <w:t xml:space="preserve">(actual people preferred, simulation allowed if necessary) </w:t>
            </w:r>
          </w:p>
          <w:p w14:paraId="77FB1900" w14:textId="795CC363" w:rsidR="00EB3CC2" w:rsidRPr="00DD0FF3" w:rsidRDefault="00EB3CC2" w:rsidP="0021548A"/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6FB05B0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7163856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4A7BF769" w14:textId="4A13156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10CF4B84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7B90CEA8" w14:textId="77777777" w:rsidR="009D23B0" w:rsidRDefault="009D23B0"/>
        </w:tc>
      </w:tr>
      <w:tr w:rsidR="009D23B0" w14:paraId="5DFB73EC" w14:textId="77777777" w:rsidTr="007763FD">
        <w:tblPrEx>
          <w:tblCellMar>
            <w:top w:w="80" w:type="dxa"/>
            <w:right w:w="53" w:type="dxa"/>
          </w:tblCellMar>
        </w:tblPrEx>
        <w:trPr>
          <w:trHeight w:hRule="exact" w:val="559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53974117" w14:textId="77777777" w:rsidR="00EB3CC2" w:rsidRPr="00DD0FF3" w:rsidRDefault="00426EC5" w:rsidP="00EB3CC2">
            <w:pPr>
              <w:pStyle w:val="Default"/>
              <w:rPr>
                <w:rFonts w:ascii="Arial" w:eastAsia="Arial" w:hAnsi="Arial" w:cs="Arial"/>
                <w:color w:val="181717"/>
                <w:sz w:val="18"/>
              </w:rPr>
            </w:pPr>
            <w:r w:rsidRPr="00DD0FF3">
              <w:rPr>
                <w:rFonts w:ascii="Arial" w:eastAsia="Arial" w:hAnsi="Arial" w:cs="Arial"/>
                <w:color w:val="181717"/>
                <w:sz w:val="18"/>
              </w:rPr>
              <w:t xml:space="preserve">Administer Subcutaneous injection to infant </w:t>
            </w:r>
          </w:p>
          <w:p w14:paraId="4E9E9FEB" w14:textId="16A85A27" w:rsidR="00EB3CC2" w:rsidRPr="00DD0FF3" w:rsidRDefault="00EB3CC2" w:rsidP="00EB3CC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DD0FF3">
              <w:rPr>
                <w:rFonts w:ascii="Arial" w:hAnsi="Arial" w:cs="Arial"/>
                <w:sz w:val="18"/>
                <w:szCs w:val="18"/>
              </w:rPr>
              <w:t xml:space="preserve">(actual people preferred, simulation allowed if necessary) </w:t>
            </w:r>
          </w:p>
          <w:p w14:paraId="406FD1B8" w14:textId="3669DF4D" w:rsidR="009D23B0" w:rsidRPr="00DD0FF3" w:rsidRDefault="009D23B0" w:rsidP="0021548A"/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CCD6693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EE4CA01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7A264F78" w14:textId="7777777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2AC396E5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2C80A30A" w14:textId="77777777" w:rsidR="009D23B0" w:rsidRDefault="009D23B0"/>
        </w:tc>
      </w:tr>
      <w:tr w:rsidR="009D23B0" w14:paraId="128F66A1" w14:textId="77777777" w:rsidTr="003430C8">
        <w:tblPrEx>
          <w:tblCellMar>
            <w:top w:w="80" w:type="dxa"/>
            <w:right w:w="53" w:type="dxa"/>
          </w:tblCellMar>
        </w:tblPrEx>
        <w:trPr>
          <w:trHeight w:hRule="exact" w:val="613"/>
        </w:trPr>
        <w:tc>
          <w:tcPr>
            <w:tcW w:w="11700" w:type="dxa"/>
            <w:gridSpan w:val="6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  <w:shd w:val="clear" w:color="auto" w:fill="D9D9D8"/>
          </w:tcPr>
          <w:p w14:paraId="69F5B78C" w14:textId="6A2AAE97" w:rsidR="009D23B0" w:rsidRPr="00DD0FF3" w:rsidRDefault="00426EC5">
            <w:r w:rsidRPr="00DD0FF3">
              <w:rPr>
                <w:rFonts w:ascii="Arial" w:eastAsia="Arial" w:hAnsi="Arial" w:cs="Arial"/>
                <w:b/>
                <w:color w:val="181717"/>
                <w:sz w:val="18"/>
              </w:rPr>
              <w:t>VIII. P</w:t>
            </w:r>
            <w:r w:rsidR="006C565F" w:rsidRPr="00DD0FF3">
              <w:rPr>
                <w:rFonts w:ascii="Arial" w:eastAsia="Arial" w:hAnsi="Arial" w:cs="Arial"/>
                <w:b/>
                <w:color w:val="181717"/>
                <w:sz w:val="18"/>
              </w:rPr>
              <w:t>atient Types</w:t>
            </w:r>
            <w:r w:rsidRPr="00DD0FF3">
              <w:rPr>
                <w:rFonts w:ascii="Arial" w:eastAsia="Arial" w:hAnsi="Arial" w:cs="Arial"/>
                <w:b/>
                <w:color w:val="181717"/>
                <w:sz w:val="18"/>
              </w:rPr>
              <w:t>:</w:t>
            </w:r>
            <w:r w:rsidRPr="00DD0FF3">
              <w:rPr>
                <w:rFonts w:ascii="Arial" w:eastAsia="Arial" w:hAnsi="Arial" w:cs="Arial"/>
                <w:color w:val="181717"/>
                <w:sz w:val="18"/>
              </w:rPr>
              <w:t xml:space="preserve"> CHA demonstrates </w:t>
            </w:r>
            <w:r w:rsidR="00B85FDE" w:rsidRPr="00DD0FF3">
              <w:rPr>
                <w:rFonts w:ascii="Arial" w:eastAsia="Arial" w:hAnsi="Arial" w:cs="Arial"/>
                <w:color w:val="181717"/>
                <w:sz w:val="18"/>
              </w:rPr>
              <w:t>full</w:t>
            </w:r>
            <w:r w:rsidR="00B95554" w:rsidRPr="00DD0FF3">
              <w:rPr>
                <w:rFonts w:ascii="Arial" w:eastAsia="Arial" w:hAnsi="Arial" w:cs="Arial"/>
                <w:color w:val="181717"/>
                <w:sz w:val="18"/>
              </w:rPr>
              <w:t xml:space="preserve"> HEAP</w:t>
            </w:r>
            <w:r w:rsidRPr="00DD0FF3">
              <w:rPr>
                <w:rFonts w:ascii="Arial" w:eastAsia="Arial" w:hAnsi="Arial" w:cs="Arial"/>
                <w:color w:val="181717"/>
                <w:sz w:val="18"/>
              </w:rPr>
              <w:t xml:space="preserve"> for at least 15 patients required, including the 5 patient types below. If possible, the CHA/P will see an infant under 3 months old, a child under three years old, and an elder. All 15 patients seen require a PEF.</w:t>
            </w:r>
          </w:p>
        </w:tc>
      </w:tr>
      <w:tr w:rsidR="009D23B0" w14:paraId="5D2506C8" w14:textId="77777777" w:rsidTr="007763FD">
        <w:tblPrEx>
          <w:tblCellMar>
            <w:top w:w="80" w:type="dxa"/>
            <w:right w:w="53" w:type="dxa"/>
          </w:tblCellMar>
        </w:tblPrEx>
        <w:trPr>
          <w:trHeight w:hRule="exact" w:val="403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2260F021" w14:textId="089C15C1" w:rsidR="009D23B0" w:rsidRPr="00DD0FF3" w:rsidRDefault="00426EC5" w:rsidP="00374CDD">
            <w:r w:rsidRPr="00DD0FF3">
              <w:rPr>
                <w:rFonts w:ascii="Arial" w:eastAsia="Arial" w:hAnsi="Arial" w:cs="Arial"/>
                <w:color w:val="181717"/>
                <w:sz w:val="18"/>
              </w:rPr>
              <w:t>Acute care</w:t>
            </w:r>
            <w:r w:rsidR="00F50747" w:rsidRPr="00DD0FF3">
              <w:rPr>
                <w:rFonts w:ascii="Arial" w:eastAsia="Arial" w:hAnsi="Arial" w:cs="Arial"/>
                <w:color w:val="181717"/>
                <w:sz w:val="18"/>
              </w:rPr>
              <w:t xml:space="preserve"> 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BE8D9F5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EFE8025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7486D3E5" w14:textId="7777777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737BEAD4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73ECC3EB" w14:textId="77777777" w:rsidR="009D23B0" w:rsidRDefault="009D23B0"/>
        </w:tc>
      </w:tr>
      <w:tr w:rsidR="009D23B0" w14:paraId="4BF1EB5B" w14:textId="77777777" w:rsidTr="007763FD">
        <w:tblPrEx>
          <w:tblCellMar>
            <w:top w:w="80" w:type="dxa"/>
            <w:right w:w="53" w:type="dxa"/>
          </w:tblCellMar>
        </w:tblPrEx>
        <w:trPr>
          <w:trHeight w:hRule="exact" w:val="403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7081FC99" w14:textId="0E08F578" w:rsidR="009D23B0" w:rsidRPr="00DD0FF3" w:rsidRDefault="00426EC5" w:rsidP="00374CDD">
            <w:r w:rsidRPr="00DD0FF3">
              <w:rPr>
                <w:rFonts w:ascii="Arial" w:eastAsia="Arial" w:hAnsi="Arial" w:cs="Arial"/>
                <w:color w:val="181717"/>
                <w:sz w:val="18"/>
              </w:rPr>
              <w:t>Chronic care</w:t>
            </w:r>
            <w:r w:rsidR="00F50747" w:rsidRPr="00DD0FF3">
              <w:rPr>
                <w:rFonts w:ascii="Arial" w:eastAsia="Arial" w:hAnsi="Arial" w:cs="Arial"/>
                <w:color w:val="181717"/>
                <w:sz w:val="18"/>
              </w:rPr>
              <w:t xml:space="preserve"> (minimum 2 patients</w:t>
            </w:r>
            <w:r w:rsidR="00EA2A4B" w:rsidRPr="00DD0FF3">
              <w:rPr>
                <w:rFonts w:ascii="Arial" w:eastAsia="Arial" w:hAnsi="Arial" w:cs="Arial"/>
                <w:color w:val="181717"/>
                <w:sz w:val="18"/>
              </w:rPr>
              <w:t>)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5C46089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9B8316D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4A4CEB47" w14:textId="7777777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03EAE3FB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6538B7D9" w14:textId="77777777" w:rsidR="009D23B0" w:rsidRDefault="009D23B0"/>
        </w:tc>
      </w:tr>
      <w:tr w:rsidR="009D23B0" w14:paraId="4B66865E" w14:textId="77777777" w:rsidTr="007763FD">
        <w:tblPrEx>
          <w:tblCellMar>
            <w:top w:w="80" w:type="dxa"/>
            <w:right w:w="53" w:type="dxa"/>
          </w:tblCellMar>
        </w:tblPrEx>
        <w:trPr>
          <w:trHeight w:hRule="exact" w:val="403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1ADECEA3" w14:textId="4E88BBCB" w:rsidR="009D23B0" w:rsidRPr="00DD0FF3" w:rsidRDefault="00426EC5" w:rsidP="00374CDD">
            <w:r w:rsidRPr="00DD0FF3">
              <w:rPr>
                <w:rFonts w:ascii="Arial" w:eastAsia="Arial" w:hAnsi="Arial" w:cs="Arial"/>
                <w:color w:val="181717"/>
                <w:sz w:val="18"/>
              </w:rPr>
              <w:t>Return prenatal</w:t>
            </w:r>
            <w:r w:rsidR="00043728" w:rsidRPr="00DD0FF3">
              <w:rPr>
                <w:rFonts w:ascii="Arial" w:eastAsia="Arial" w:hAnsi="Arial" w:cs="Arial"/>
                <w:color w:val="181717"/>
                <w:sz w:val="18"/>
              </w:rPr>
              <w:t xml:space="preserve"> including FH/FHT</w:t>
            </w:r>
            <w:r w:rsidR="00F50747" w:rsidRPr="00DD0FF3">
              <w:rPr>
                <w:rFonts w:ascii="Arial" w:eastAsia="Arial" w:hAnsi="Arial" w:cs="Arial"/>
                <w:color w:val="181717"/>
                <w:sz w:val="18"/>
              </w:rPr>
              <w:t xml:space="preserve"> (minimum 2 patients)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0AA0F1D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712CBD0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3721C334" w14:textId="7777777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254A7729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34CA2E7F" w14:textId="77777777" w:rsidR="009D23B0" w:rsidRDefault="009D23B0"/>
        </w:tc>
      </w:tr>
      <w:tr w:rsidR="009D23B0" w14:paraId="51DD0DFC" w14:textId="77777777" w:rsidTr="007763FD">
        <w:tblPrEx>
          <w:tblCellMar>
            <w:top w:w="80" w:type="dxa"/>
            <w:right w:w="53" w:type="dxa"/>
          </w:tblCellMar>
        </w:tblPrEx>
        <w:trPr>
          <w:trHeight w:hRule="exact" w:val="403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373DA1E2" w14:textId="1FA6EDFA" w:rsidR="009D23B0" w:rsidRPr="00DD0FF3" w:rsidRDefault="00426EC5" w:rsidP="00374CDD">
            <w:r w:rsidRPr="00DD0FF3">
              <w:rPr>
                <w:rFonts w:ascii="Arial" w:eastAsia="Arial" w:hAnsi="Arial" w:cs="Arial"/>
                <w:color w:val="181717"/>
                <w:sz w:val="18"/>
              </w:rPr>
              <w:t>Well Child</w:t>
            </w:r>
            <w:r w:rsidR="00F50747" w:rsidRPr="00DD0FF3">
              <w:rPr>
                <w:rFonts w:ascii="Arial" w:eastAsia="Arial" w:hAnsi="Arial" w:cs="Arial"/>
                <w:color w:val="181717"/>
                <w:sz w:val="18"/>
              </w:rPr>
              <w:t xml:space="preserve"> (minimum 2 patients)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2783DDB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9E9E3D5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4CD64416" w14:textId="7777777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52FED46F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15289B5D" w14:textId="77777777" w:rsidR="009D23B0" w:rsidRDefault="009D23B0"/>
        </w:tc>
      </w:tr>
      <w:tr w:rsidR="009D23B0" w14:paraId="18FAA774" w14:textId="77777777" w:rsidTr="007763FD">
        <w:tblPrEx>
          <w:tblCellMar>
            <w:top w:w="80" w:type="dxa"/>
            <w:right w:w="53" w:type="dxa"/>
          </w:tblCellMar>
        </w:tblPrEx>
        <w:trPr>
          <w:trHeight w:hRule="exact" w:val="403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286E562A" w14:textId="77777777" w:rsidR="009D23B0" w:rsidRDefault="00426EC5" w:rsidP="00374CDD">
            <w:r>
              <w:rPr>
                <w:rFonts w:ascii="Arial" w:eastAsia="Arial" w:hAnsi="Arial" w:cs="Arial"/>
                <w:color w:val="181717"/>
                <w:sz w:val="18"/>
              </w:rPr>
              <w:t>Recheck visit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BEC4607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24739EF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218652ED" w14:textId="7777777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3928246A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5409D9F0" w14:textId="77777777" w:rsidR="009D23B0" w:rsidRDefault="009D23B0"/>
        </w:tc>
      </w:tr>
      <w:tr w:rsidR="009D23B0" w14:paraId="7465CA84" w14:textId="77777777" w:rsidTr="003E0449">
        <w:tblPrEx>
          <w:tblCellMar>
            <w:top w:w="80" w:type="dxa"/>
            <w:right w:w="53" w:type="dxa"/>
          </w:tblCellMar>
        </w:tblPrEx>
        <w:trPr>
          <w:trHeight w:val="521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  <w:shd w:val="clear" w:color="auto" w:fill="D9D9D8"/>
          </w:tcPr>
          <w:p w14:paraId="62F6C9C1" w14:textId="62963EFA" w:rsidR="009D23B0" w:rsidRDefault="00426EC5">
            <w:r>
              <w:rPr>
                <w:rFonts w:ascii="Arial" w:eastAsia="Arial" w:hAnsi="Arial" w:cs="Arial"/>
                <w:b/>
                <w:color w:val="181717"/>
                <w:sz w:val="18"/>
              </w:rPr>
              <w:t>IX. R</w:t>
            </w:r>
            <w:r w:rsidR="006C565F">
              <w:rPr>
                <w:rFonts w:ascii="Arial" w:eastAsia="Arial" w:hAnsi="Arial" w:cs="Arial"/>
                <w:b/>
                <w:color w:val="181717"/>
                <w:sz w:val="18"/>
              </w:rPr>
              <w:t>ecording</w:t>
            </w:r>
            <w:r>
              <w:rPr>
                <w:rFonts w:ascii="Arial" w:eastAsia="Arial" w:hAnsi="Arial" w:cs="Arial"/>
                <w:b/>
                <w:color w:val="181717"/>
                <w:sz w:val="18"/>
              </w:rPr>
              <w:t xml:space="preserve">: </w:t>
            </w:r>
            <w:r>
              <w:rPr>
                <w:rFonts w:ascii="Arial" w:eastAsia="Arial" w:hAnsi="Arial" w:cs="Arial"/>
                <w:color w:val="181717"/>
                <w:sz w:val="18"/>
              </w:rPr>
              <w:t>Attach PEF Review Form and Clinical Evaluation Form for the 5 required patient types above.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0A6EF4B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F36E598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4812A76C" w14:textId="5928F951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0EADC4B6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3B6031DD" w14:textId="77777777" w:rsidR="009D23B0" w:rsidRDefault="009D23B0"/>
        </w:tc>
      </w:tr>
      <w:tr w:rsidR="009D23B0" w14:paraId="12F2BB48" w14:textId="77777777" w:rsidTr="007763FD">
        <w:tblPrEx>
          <w:tblCellMar>
            <w:top w:w="80" w:type="dxa"/>
            <w:right w:w="53" w:type="dxa"/>
          </w:tblCellMar>
        </w:tblPrEx>
        <w:trPr>
          <w:trHeight w:hRule="exact" w:val="331"/>
        </w:trPr>
        <w:tc>
          <w:tcPr>
            <w:tcW w:w="11700" w:type="dxa"/>
            <w:gridSpan w:val="6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  <w:shd w:val="clear" w:color="auto" w:fill="D9D9D8"/>
          </w:tcPr>
          <w:p w14:paraId="001724FD" w14:textId="10A3FB00" w:rsidR="009D23B0" w:rsidRDefault="00426EC5">
            <w:r>
              <w:rPr>
                <w:rFonts w:ascii="Arial" w:eastAsia="Arial" w:hAnsi="Arial" w:cs="Arial"/>
                <w:b/>
                <w:color w:val="181717"/>
                <w:sz w:val="18"/>
              </w:rPr>
              <w:t>X. S</w:t>
            </w:r>
            <w:r w:rsidR="006C565F">
              <w:rPr>
                <w:rFonts w:ascii="Arial" w:eastAsia="Arial" w:hAnsi="Arial" w:cs="Arial"/>
                <w:b/>
                <w:color w:val="181717"/>
                <w:sz w:val="18"/>
              </w:rPr>
              <w:t>cope of Practice</w:t>
            </w:r>
          </w:p>
        </w:tc>
      </w:tr>
      <w:tr w:rsidR="002D15A7" w14:paraId="24E4851A" w14:textId="77777777" w:rsidTr="002D15A7">
        <w:tblPrEx>
          <w:tblCellMar>
            <w:top w:w="80" w:type="dxa"/>
            <w:right w:w="53" w:type="dxa"/>
          </w:tblCellMar>
        </w:tblPrEx>
        <w:trPr>
          <w:trHeight w:val="386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49416F15" w14:textId="5BC049D7" w:rsidR="002D15A7" w:rsidRPr="002277B4" w:rsidRDefault="002D15A7" w:rsidP="003E6860">
            <w:pPr>
              <w:rPr>
                <w:rFonts w:ascii="Arial" w:eastAsia="Arial" w:hAnsi="Arial" w:cs="Arial"/>
                <w:color w:val="181717"/>
                <w:sz w:val="18"/>
              </w:rPr>
            </w:pPr>
            <w:r>
              <w:rPr>
                <w:rFonts w:ascii="Arial" w:eastAsia="Arial" w:hAnsi="Arial" w:cs="Arial"/>
                <w:color w:val="181717"/>
                <w:sz w:val="18"/>
              </w:rPr>
              <w:t xml:space="preserve">Follows Standing Orders policies for region 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E4F540A" w14:textId="77777777" w:rsidR="002D15A7" w:rsidRDefault="002D15A7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457F48C" w14:textId="77777777" w:rsidR="002D15A7" w:rsidRDefault="002D15A7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6D4D94DE" w14:textId="13F1891F" w:rsidR="002D15A7" w:rsidRPr="002D15A7" w:rsidRDefault="002D15A7">
            <w:pPr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54550C26" w14:textId="77777777" w:rsidR="002D15A7" w:rsidRDefault="002D15A7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5DBFDF40" w14:textId="77777777" w:rsidR="002D15A7" w:rsidRDefault="002D15A7"/>
        </w:tc>
      </w:tr>
      <w:tr w:rsidR="009D23B0" w14:paraId="3C66F89A" w14:textId="77777777" w:rsidTr="003E0449">
        <w:tblPrEx>
          <w:tblCellMar>
            <w:top w:w="80" w:type="dxa"/>
            <w:right w:w="53" w:type="dxa"/>
          </w:tblCellMar>
        </w:tblPrEx>
        <w:trPr>
          <w:trHeight w:val="746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05076392" w14:textId="08BDB997" w:rsidR="009D23B0" w:rsidRDefault="008763D8" w:rsidP="003E6860">
            <w:r w:rsidRPr="002277B4">
              <w:rPr>
                <w:rFonts w:ascii="Arial" w:eastAsia="Arial" w:hAnsi="Arial" w:cs="Arial"/>
                <w:color w:val="181717"/>
                <w:sz w:val="18"/>
              </w:rPr>
              <w:t xml:space="preserve">Demonstrates the ability to meet all the requirements of </w:t>
            </w:r>
            <w:r w:rsidR="00841694" w:rsidRPr="002277B4">
              <w:rPr>
                <w:rFonts w:ascii="Arial" w:eastAsia="Arial" w:hAnsi="Arial" w:cs="Arial"/>
                <w:color w:val="181717"/>
                <w:sz w:val="18"/>
              </w:rPr>
              <w:t>CHAPCB S&amp;P S</w:t>
            </w:r>
            <w:r w:rsidRPr="002277B4">
              <w:rPr>
                <w:rFonts w:ascii="Arial" w:eastAsia="Arial" w:hAnsi="Arial" w:cs="Arial"/>
                <w:color w:val="181717"/>
                <w:sz w:val="18"/>
              </w:rPr>
              <w:t>ections C2.20.110-C2.20.410 and</w:t>
            </w:r>
            <w:r w:rsidR="00426EC5" w:rsidRPr="002277B4">
              <w:rPr>
                <w:rFonts w:ascii="Arial" w:eastAsia="Arial" w:hAnsi="Arial" w:cs="Arial"/>
                <w:color w:val="181717"/>
                <w:sz w:val="18"/>
              </w:rPr>
              <w:t xml:space="preserve"> </w:t>
            </w:r>
            <w:r w:rsidRPr="002277B4">
              <w:rPr>
                <w:rFonts w:ascii="Arial" w:eastAsia="Arial" w:hAnsi="Arial" w:cs="Arial"/>
                <w:color w:val="181717"/>
                <w:sz w:val="18"/>
              </w:rPr>
              <w:t>regional guidelines</w:t>
            </w:r>
            <w:r w:rsidR="00EA2A4B">
              <w:rPr>
                <w:rFonts w:ascii="Arial" w:eastAsia="Arial" w:hAnsi="Arial" w:cs="Arial"/>
                <w:color w:val="181717"/>
                <w:sz w:val="18"/>
              </w:rPr>
              <w:t>.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78391D5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D7E45BA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5045E4CD" w14:textId="7777777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24677A3F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30C97A56" w14:textId="77777777" w:rsidR="009D23B0" w:rsidRDefault="009D23B0"/>
        </w:tc>
      </w:tr>
      <w:tr w:rsidR="009D23B0" w14:paraId="7D851B9B" w14:textId="77777777" w:rsidTr="007763FD">
        <w:tblPrEx>
          <w:tblCellMar>
            <w:top w:w="80" w:type="dxa"/>
            <w:right w:w="53" w:type="dxa"/>
          </w:tblCellMar>
        </w:tblPrEx>
        <w:trPr>
          <w:trHeight w:val="291"/>
        </w:trPr>
        <w:tc>
          <w:tcPr>
            <w:tcW w:w="11700" w:type="dxa"/>
            <w:gridSpan w:val="6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  <w:shd w:val="clear" w:color="auto" w:fill="D9D9D8"/>
          </w:tcPr>
          <w:p w14:paraId="7A788B4E" w14:textId="50EE486A" w:rsidR="009D23B0" w:rsidRDefault="00426EC5">
            <w:r>
              <w:rPr>
                <w:rFonts w:ascii="Arial" w:eastAsia="Arial" w:hAnsi="Arial" w:cs="Arial"/>
                <w:b/>
                <w:color w:val="181717"/>
                <w:sz w:val="18"/>
              </w:rPr>
              <w:t>XI. A</w:t>
            </w:r>
            <w:r w:rsidR="006C565F">
              <w:rPr>
                <w:rFonts w:ascii="Arial" w:eastAsia="Arial" w:hAnsi="Arial" w:cs="Arial"/>
                <w:b/>
                <w:color w:val="181717"/>
                <w:sz w:val="18"/>
              </w:rPr>
              <w:t>dditional Skills</w:t>
            </w:r>
            <w:r>
              <w:rPr>
                <w:rFonts w:ascii="Arial" w:eastAsia="Arial" w:hAnsi="Arial" w:cs="Arial"/>
                <w:b/>
                <w:color w:val="181717"/>
                <w:sz w:val="18"/>
              </w:rPr>
              <w:t>:</w:t>
            </w:r>
          </w:p>
        </w:tc>
      </w:tr>
      <w:tr w:rsidR="009D23B0" w14:paraId="6A5AD6C2" w14:textId="77777777" w:rsidTr="007763FD">
        <w:tblPrEx>
          <w:tblCellMar>
            <w:top w:w="80" w:type="dxa"/>
            <w:right w:w="53" w:type="dxa"/>
          </w:tblCellMar>
        </w:tblPrEx>
        <w:trPr>
          <w:trHeight w:hRule="exact" w:val="403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7680F547" w14:textId="77777777" w:rsidR="009D23B0" w:rsidRDefault="00426EC5" w:rsidP="00374CDD">
            <w:r>
              <w:rPr>
                <w:rFonts w:ascii="Arial" w:eastAsia="Arial" w:hAnsi="Arial" w:cs="Arial"/>
                <w:color w:val="181717"/>
                <w:sz w:val="18"/>
              </w:rPr>
              <w:t>Sterile technique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C4E9B41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EA6ED31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64E6762C" w14:textId="342624EE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78505C1C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3DEA8E1D" w14:textId="77777777" w:rsidR="009D23B0" w:rsidRDefault="009D23B0"/>
        </w:tc>
      </w:tr>
      <w:tr w:rsidR="009D23B0" w14:paraId="61405868" w14:textId="77777777" w:rsidTr="007763FD">
        <w:tblPrEx>
          <w:tblCellMar>
            <w:top w:w="80" w:type="dxa"/>
            <w:right w:w="53" w:type="dxa"/>
          </w:tblCellMar>
        </w:tblPrEx>
        <w:trPr>
          <w:trHeight w:hRule="exact" w:val="403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39EDC3B8" w14:textId="77777777" w:rsidR="009D23B0" w:rsidRDefault="00426EC5" w:rsidP="00374CDD">
            <w:r>
              <w:rPr>
                <w:rFonts w:ascii="Arial" w:eastAsia="Arial" w:hAnsi="Arial" w:cs="Arial"/>
                <w:color w:val="181717"/>
                <w:sz w:val="18"/>
              </w:rPr>
              <w:lastRenderedPageBreak/>
              <w:t>IV start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17A2B41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6DA4C67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2FB20BEC" w14:textId="3663A0EB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5C8023FD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3AF19726" w14:textId="77777777" w:rsidR="009D23B0" w:rsidRDefault="009D23B0"/>
        </w:tc>
      </w:tr>
      <w:tr w:rsidR="009D23B0" w14:paraId="20F0D7B4" w14:textId="77777777" w:rsidTr="007763FD">
        <w:tblPrEx>
          <w:tblCellMar>
            <w:top w:w="80" w:type="dxa"/>
            <w:right w:w="53" w:type="dxa"/>
          </w:tblCellMar>
        </w:tblPrEx>
        <w:trPr>
          <w:trHeight w:hRule="exact" w:val="403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7C8C722F" w14:textId="0A8B43DD" w:rsidR="009D23B0" w:rsidRDefault="00426EC5" w:rsidP="00374CDD">
            <w:r>
              <w:rPr>
                <w:rFonts w:ascii="Arial" w:eastAsia="Arial" w:hAnsi="Arial" w:cs="Arial"/>
                <w:color w:val="181717"/>
                <w:sz w:val="18"/>
              </w:rPr>
              <w:t>Suturing</w:t>
            </w:r>
            <w:r w:rsidR="00907325">
              <w:rPr>
                <w:rFonts w:ascii="Arial" w:eastAsia="Arial" w:hAnsi="Arial" w:cs="Arial"/>
                <w:color w:val="181717"/>
                <w:sz w:val="18"/>
              </w:rPr>
              <w:t xml:space="preserve"> (</w:t>
            </w:r>
            <w:r w:rsidR="00907325" w:rsidRPr="002277B4">
              <w:rPr>
                <w:rFonts w:ascii="Arial" w:eastAsia="Arial" w:hAnsi="Arial" w:cs="Arial"/>
                <w:color w:val="181717"/>
                <w:sz w:val="18"/>
              </w:rPr>
              <w:t>Simulation allowed</w:t>
            </w:r>
            <w:r w:rsidR="00907325" w:rsidRPr="00BF0D40">
              <w:rPr>
                <w:rFonts w:ascii="Arial" w:eastAsia="Arial" w:hAnsi="Arial" w:cs="Arial"/>
                <w:color w:val="181717"/>
                <w:sz w:val="18"/>
              </w:rPr>
              <w:t>)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3055E33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FFB9E5F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22F7862B" w14:textId="272124C6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0CE2E994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782790F4" w14:textId="77777777" w:rsidR="009D23B0" w:rsidRDefault="009D23B0"/>
        </w:tc>
      </w:tr>
      <w:tr w:rsidR="00B60375" w14:paraId="258EF2DA" w14:textId="77777777" w:rsidTr="007763FD">
        <w:tblPrEx>
          <w:tblCellMar>
            <w:top w:w="80" w:type="dxa"/>
            <w:right w:w="53" w:type="dxa"/>
          </w:tblCellMar>
        </w:tblPrEx>
        <w:trPr>
          <w:trHeight w:hRule="exact" w:val="403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3A6487D1" w14:textId="031585D0" w:rsidR="00B60375" w:rsidRDefault="00B60375" w:rsidP="00374CDD">
            <w:pPr>
              <w:rPr>
                <w:rFonts w:ascii="Arial" w:eastAsia="Arial" w:hAnsi="Arial" w:cs="Arial"/>
                <w:color w:val="181717"/>
                <w:sz w:val="18"/>
              </w:rPr>
            </w:pPr>
            <w:r w:rsidRPr="002277B4">
              <w:rPr>
                <w:rFonts w:ascii="Arial" w:eastAsia="Arial" w:hAnsi="Arial" w:cs="Arial"/>
                <w:color w:val="181717"/>
                <w:sz w:val="18"/>
              </w:rPr>
              <w:t xml:space="preserve">Scalp </w:t>
            </w:r>
            <w:r w:rsidR="00907325" w:rsidRPr="002277B4">
              <w:rPr>
                <w:rFonts w:ascii="Arial" w:eastAsia="Arial" w:hAnsi="Arial" w:cs="Arial"/>
                <w:color w:val="181717"/>
                <w:sz w:val="18"/>
              </w:rPr>
              <w:t>s</w:t>
            </w:r>
            <w:r w:rsidRPr="002277B4">
              <w:rPr>
                <w:rFonts w:ascii="Arial" w:eastAsia="Arial" w:hAnsi="Arial" w:cs="Arial"/>
                <w:color w:val="181717"/>
                <w:sz w:val="18"/>
              </w:rPr>
              <w:t>tapling</w:t>
            </w:r>
            <w:r>
              <w:rPr>
                <w:rFonts w:ascii="Arial" w:eastAsia="Arial" w:hAnsi="Arial" w:cs="Arial"/>
                <w:color w:val="181717"/>
                <w:sz w:val="18"/>
              </w:rPr>
              <w:t xml:space="preserve"> </w:t>
            </w:r>
            <w:r w:rsidR="00907325">
              <w:rPr>
                <w:rFonts w:ascii="Arial" w:eastAsia="Arial" w:hAnsi="Arial" w:cs="Arial"/>
                <w:color w:val="181717"/>
                <w:sz w:val="18"/>
              </w:rPr>
              <w:t>(Simulation allowed)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DBB30D9" w14:textId="77777777" w:rsidR="00B60375" w:rsidRDefault="00B60375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14DB917" w14:textId="77777777" w:rsidR="00B60375" w:rsidRDefault="00B60375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2DC29367" w14:textId="77777777" w:rsidR="00B60375" w:rsidRDefault="00B60375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1C9DAD6A" w14:textId="77777777" w:rsidR="00B60375" w:rsidRDefault="00B60375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68126A90" w14:textId="77777777" w:rsidR="00B60375" w:rsidRDefault="00B60375"/>
        </w:tc>
      </w:tr>
      <w:tr w:rsidR="009D23B0" w14:paraId="0E4458E8" w14:textId="77777777" w:rsidTr="007763FD">
        <w:tblPrEx>
          <w:tblCellMar>
            <w:top w:w="80" w:type="dxa"/>
            <w:right w:w="53" w:type="dxa"/>
          </w:tblCellMar>
        </w:tblPrEx>
        <w:trPr>
          <w:trHeight w:hRule="exact" w:val="403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528FDFFE" w14:textId="77777777" w:rsidR="009D23B0" w:rsidRDefault="00426EC5" w:rsidP="00374CDD">
            <w:r>
              <w:rPr>
                <w:rFonts w:ascii="Arial" w:eastAsia="Arial" w:hAnsi="Arial" w:cs="Arial"/>
                <w:color w:val="181717"/>
                <w:sz w:val="18"/>
              </w:rPr>
              <w:t>Venipuncture</w:t>
            </w:r>
          </w:p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490F7AD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87A90F8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1118744E" w14:textId="3D8C8BC2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723291B3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190C772B" w14:textId="77777777" w:rsidR="009D23B0" w:rsidRDefault="009D23B0"/>
        </w:tc>
      </w:tr>
      <w:tr w:rsidR="009D23B0" w14:paraId="59B5BFFF" w14:textId="77777777" w:rsidTr="00097FAE">
        <w:tblPrEx>
          <w:tblCellMar>
            <w:top w:w="80" w:type="dxa"/>
            <w:right w:w="53" w:type="dxa"/>
          </w:tblCellMar>
        </w:tblPrEx>
        <w:trPr>
          <w:trHeight w:hRule="exact" w:val="388"/>
        </w:trPr>
        <w:tc>
          <w:tcPr>
            <w:tcW w:w="11700" w:type="dxa"/>
            <w:gridSpan w:val="6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  <w:shd w:val="clear" w:color="auto" w:fill="D9D9D8"/>
          </w:tcPr>
          <w:p w14:paraId="6F137D2B" w14:textId="5CFA4F75" w:rsidR="009D23B0" w:rsidRDefault="00426EC5">
            <w:r>
              <w:rPr>
                <w:rFonts w:ascii="Arial" w:eastAsia="Arial" w:hAnsi="Arial" w:cs="Arial"/>
                <w:b/>
                <w:color w:val="181717"/>
                <w:sz w:val="18"/>
              </w:rPr>
              <w:t>XII. O</w:t>
            </w:r>
            <w:r w:rsidR="008D13E1">
              <w:rPr>
                <w:rFonts w:ascii="Arial" w:eastAsia="Arial" w:hAnsi="Arial" w:cs="Arial"/>
                <w:b/>
                <w:color w:val="181717"/>
                <w:sz w:val="18"/>
              </w:rPr>
              <w:t>ther Regional Skills You Have Been Taught</w:t>
            </w:r>
            <w:r>
              <w:rPr>
                <w:rFonts w:ascii="Arial" w:eastAsia="Arial" w:hAnsi="Arial" w:cs="Arial"/>
                <w:b/>
                <w:color w:val="181717"/>
                <w:sz w:val="18"/>
              </w:rPr>
              <w:t xml:space="preserve">: </w:t>
            </w:r>
            <w:r>
              <w:rPr>
                <w:rFonts w:ascii="Arial" w:eastAsia="Arial" w:hAnsi="Arial" w:cs="Arial"/>
                <w:color w:val="181717"/>
                <w:sz w:val="18"/>
              </w:rPr>
              <w:t>These skills are not required for the preceptorship. Follow regional guidelines.</w:t>
            </w:r>
          </w:p>
        </w:tc>
      </w:tr>
      <w:tr w:rsidR="009D23B0" w14:paraId="0C0B2B67" w14:textId="77777777" w:rsidTr="007763FD">
        <w:tblPrEx>
          <w:tblCellMar>
            <w:top w:w="80" w:type="dxa"/>
            <w:right w:w="53" w:type="dxa"/>
          </w:tblCellMar>
        </w:tblPrEx>
        <w:trPr>
          <w:trHeight w:hRule="exact" w:val="403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single" w:sz="8" w:space="0" w:color="181717"/>
            </w:tcBorders>
          </w:tcPr>
          <w:p w14:paraId="2C9390B3" w14:textId="77777777" w:rsidR="009D23B0" w:rsidRDefault="009D23B0"/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422EE8E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B269B06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double" w:sz="3" w:space="0" w:color="181717"/>
            </w:tcBorders>
          </w:tcPr>
          <w:p w14:paraId="5315FC10" w14:textId="7777777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0D73C536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single" w:sz="8" w:space="0" w:color="181717"/>
              <w:right w:val="double" w:sz="3" w:space="0" w:color="181717"/>
            </w:tcBorders>
          </w:tcPr>
          <w:p w14:paraId="2D616277" w14:textId="77777777" w:rsidR="009D23B0" w:rsidRDefault="009D23B0"/>
        </w:tc>
      </w:tr>
      <w:tr w:rsidR="009D23B0" w14:paraId="212A3C56" w14:textId="77777777" w:rsidTr="007763FD">
        <w:tblPrEx>
          <w:tblCellMar>
            <w:top w:w="80" w:type="dxa"/>
            <w:right w:w="53" w:type="dxa"/>
          </w:tblCellMar>
        </w:tblPrEx>
        <w:trPr>
          <w:trHeight w:hRule="exact" w:val="403"/>
        </w:trPr>
        <w:tc>
          <w:tcPr>
            <w:tcW w:w="4990" w:type="dxa"/>
            <w:tcBorders>
              <w:top w:val="single" w:sz="8" w:space="0" w:color="181717"/>
              <w:left w:val="double" w:sz="3" w:space="0" w:color="181717"/>
              <w:bottom w:val="double" w:sz="3" w:space="0" w:color="181717"/>
              <w:right w:val="single" w:sz="8" w:space="0" w:color="181717"/>
            </w:tcBorders>
          </w:tcPr>
          <w:p w14:paraId="238CBC6D" w14:textId="77777777" w:rsidR="009D23B0" w:rsidRDefault="009D23B0"/>
        </w:tc>
        <w:tc>
          <w:tcPr>
            <w:tcW w:w="839" w:type="dxa"/>
            <w:tcBorders>
              <w:top w:val="single" w:sz="8" w:space="0" w:color="181717"/>
              <w:left w:val="single" w:sz="8" w:space="0" w:color="181717"/>
              <w:bottom w:val="double" w:sz="3" w:space="0" w:color="181717"/>
              <w:right w:val="single" w:sz="8" w:space="0" w:color="181717"/>
            </w:tcBorders>
          </w:tcPr>
          <w:p w14:paraId="6925694D" w14:textId="77777777" w:rsidR="009D23B0" w:rsidRDefault="009D23B0"/>
        </w:tc>
        <w:tc>
          <w:tcPr>
            <w:tcW w:w="586" w:type="dxa"/>
            <w:tcBorders>
              <w:top w:val="single" w:sz="8" w:space="0" w:color="181717"/>
              <w:left w:val="single" w:sz="8" w:space="0" w:color="181717"/>
              <w:bottom w:val="double" w:sz="3" w:space="0" w:color="181717"/>
              <w:right w:val="single" w:sz="8" w:space="0" w:color="181717"/>
            </w:tcBorders>
          </w:tcPr>
          <w:p w14:paraId="5B45A8A8" w14:textId="77777777" w:rsidR="009D23B0" w:rsidRDefault="009D23B0"/>
        </w:tc>
        <w:tc>
          <w:tcPr>
            <w:tcW w:w="4103" w:type="dxa"/>
            <w:tcBorders>
              <w:top w:val="single" w:sz="8" w:space="0" w:color="181717"/>
              <w:left w:val="single" w:sz="8" w:space="0" w:color="181717"/>
              <w:bottom w:val="double" w:sz="3" w:space="0" w:color="181717"/>
              <w:right w:val="double" w:sz="3" w:space="0" w:color="181717"/>
            </w:tcBorders>
          </w:tcPr>
          <w:p w14:paraId="1A640E46" w14:textId="77777777" w:rsidR="009D23B0" w:rsidRDefault="009D23B0"/>
        </w:tc>
        <w:tc>
          <w:tcPr>
            <w:tcW w:w="559" w:type="dxa"/>
            <w:tcBorders>
              <w:top w:val="single" w:sz="8" w:space="0" w:color="181717"/>
              <w:left w:val="double" w:sz="3" w:space="0" w:color="181717"/>
              <w:bottom w:val="double" w:sz="3" w:space="0" w:color="181717"/>
              <w:right w:val="double" w:sz="3" w:space="0" w:color="181717"/>
            </w:tcBorders>
          </w:tcPr>
          <w:p w14:paraId="0B8453B9" w14:textId="77777777" w:rsidR="009D23B0" w:rsidRDefault="009D23B0"/>
        </w:tc>
        <w:tc>
          <w:tcPr>
            <w:tcW w:w="623" w:type="dxa"/>
            <w:tcBorders>
              <w:top w:val="single" w:sz="8" w:space="0" w:color="181717"/>
              <w:left w:val="double" w:sz="3" w:space="0" w:color="181717"/>
              <w:bottom w:val="double" w:sz="3" w:space="0" w:color="181717"/>
              <w:right w:val="double" w:sz="3" w:space="0" w:color="181717"/>
            </w:tcBorders>
          </w:tcPr>
          <w:p w14:paraId="6E8C8DD6" w14:textId="77777777" w:rsidR="009D23B0" w:rsidRDefault="009D23B0"/>
        </w:tc>
      </w:tr>
    </w:tbl>
    <w:p w14:paraId="6C5970CD" w14:textId="7A6F5A0D" w:rsidR="00426EC5" w:rsidRDefault="00426EC5" w:rsidP="0084098A">
      <w:pPr>
        <w:jc w:val="center"/>
      </w:pPr>
    </w:p>
    <w:sectPr w:rsidR="00426EC5" w:rsidSect="00D15E30">
      <w:footerReference w:type="default" r:id="rId9"/>
      <w:pgSz w:w="12240" w:h="15840" w:code="1"/>
      <w:pgMar w:top="288" w:right="1440" w:bottom="432" w:left="1440" w:header="144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58739" w14:textId="77777777" w:rsidR="00365CC0" w:rsidRDefault="00365CC0" w:rsidP="00365CC0">
      <w:pPr>
        <w:spacing w:after="0" w:line="240" w:lineRule="auto"/>
      </w:pPr>
      <w:r>
        <w:separator/>
      </w:r>
    </w:p>
  </w:endnote>
  <w:endnote w:type="continuationSeparator" w:id="0">
    <w:p w14:paraId="711F9498" w14:textId="77777777" w:rsidR="00365CC0" w:rsidRDefault="00365CC0" w:rsidP="00365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CD073" w14:textId="5614F1A9" w:rsidR="00C36868" w:rsidRDefault="00C36868">
    <w:pPr>
      <w:pStyle w:val="Footer"/>
    </w:pPr>
    <w:r>
      <w:t>Preceptorship Critical Skills Checklist/Approved by ARC and CHAP Directors 5.2026</w:t>
    </w:r>
    <w:r w:rsidR="00DD0FF3">
      <w:t>/CHAPCB 6.2026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29BA3" w14:textId="77777777" w:rsidR="00365CC0" w:rsidRDefault="00365CC0" w:rsidP="00365CC0">
      <w:pPr>
        <w:spacing w:after="0" w:line="240" w:lineRule="auto"/>
      </w:pPr>
      <w:r>
        <w:separator/>
      </w:r>
    </w:p>
  </w:footnote>
  <w:footnote w:type="continuationSeparator" w:id="0">
    <w:p w14:paraId="76B8474A" w14:textId="77777777" w:rsidR="00365CC0" w:rsidRDefault="00365CC0" w:rsidP="00365C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3B0"/>
    <w:rsid w:val="0000567D"/>
    <w:rsid w:val="00024E88"/>
    <w:rsid w:val="00043728"/>
    <w:rsid w:val="00097FAE"/>
    <w:rsid w:val="000A1153"/>
    <w:rsid w:val="000F2339"/>
    <w:rsid w:val="000F6EE4"/>
    <w:rsid w:val="00102663"/>
    <w:rsid w:val="001555CA"/>
    <w:rsid w:val="001B1290"/>
    <w:rsid w:val="001C4AB6"/>
    <w:rsid w:val="001D70B9"/>
    <w:rsid w:val="001E7052"/>
    <w:rsid w:val="001F7E6C"/>
    <w:rsid w:val="0021548A"/>
    <w:rsid w:val="00217F78"/>
    <w:rsid w:val="002277B4"/>
    <w:rsid w:val="0025056C"/>
    <w:rsid w:val="002D15A7"/>
    <w:rsid w:val="003401D9"/>
    <w:rsid w:val="003430C8"/>
    <w:rsid w:val="00365CC0"/>
    <w:rsid w:val="00374CDD"/>
    <w:rsid w:val="00386FD1"/>
    <w:rsid w:val="003C63DB"/>
    <w:rsid w:val="003E0449"/>
    <w:rsid w:val="003E6860"/>
    <w:rsid w:val="00406298"/>
    <w:rsid w:val="004208CC"/>
    <w:rsid w:val="00426EC5"/>
    <w:rsid w:val="00433E85"/>
    <w:rsid w:val="00444D40"/>
    <w:rsid w:val="00463FCF"/>
    <w:rsid w:val="00473FA2"/>
    <w:rsid w:val="004775DA"/>
    <w:rsid w:val="004A00E5"/>
    <w:rsid w:val="004C3A18"/>
    <w:rsid w:val="004D11F6"/>
    <w:rsid w:val="0050648E"/>
    <w:rsid w:val="00511DA4"/>
    <w:rsid w:val="00516527"/>
    <w:rsid w:val="00520EE3"/>
    <w:rsid w:val="00570648"/>
    <w:rsid w:val="00586CE2"/>
    <w:rsid w:val="005D294D"/>
    <w:rsid w:val="005D7735"/>
    <w:rsid w:val="00620B89"/>
    <w:rsid w:val="0062245A"/>
    <w:rsid w:val="00644073"/>
    <w:rsid w:val="00644CC5"/>
    <w:rsid w:val="00645549"/>
    <w:rsid w:val="00652D9A"/>
    <w:rsid w:val="0065394E"/>
    <w:rsid w:val="00661C33"/>
    <w:rsid w:val="0068642D"/>
    <w:rsid w:val="00693AA5"/>
    <w:rsid w:val="006C565F"/>
    <w:rsid w:val="007763FD"/>
    <w:rsid w:val="007B37BC"/>
    <w:rsid w:val="007F01A9"/>
    <w:rsid w:val="0084098A"/>
    <w:rsid w:val="00841694"/>
    <w:rsid w:val="00866354"/>
    <w:rsid w:val="008763D8"/>
    <w:rsid w:val="00876E5F"/>
    <w:rsid w:val="008B0A69"/>
    <w:rsid w:val="008D13E1"/>
    <w:rsid w:val="008D207E"/>
    <w:rsid w:val="008E7437"/>
    <w:rsid w:val="00907325"/>
    <w:rsid w:val="009379FC"/>
    <w:rsid w:val="00960CB3"/>
    <w:rsid w:val="009655ED"/>
    <w:rsid w:val="009D23B0"/>
    <w:rsid w:val="00A13B92"/>
    <w:rsid w:val="00A43531"/>
    <w:rsid w:val="00A5117F"/>
    <w:rsid w:val="00A61817"/>
    <w:rsid w:val="00A62FB2"/>
    <w:rsid w:val="00B145E3"/>
    <w:rsid w:val="00B60375"/>
    <w:rsid w:val="00B758DE"/>
    <w:rsid w:val="00B85FDE"/>
    <w:rsid w:val="00B95554"/>
    <w:rsid w:val="00B97CDF"/>
    <w:rsid w:val="00BF0D40"/>
    <w:rsid w:val="00C15F61"/>
    <w:rsid w:val="00C36868"/>
    <w:rsid w:val="00CB1736"/>
    <w:rsid w:val="00D06223"/>
    <w:rsid w:val="00D15E30"/>
    <w:rsid w:val="00DD0FF3"/>
    <w:rsid w:val="00DD6C89"/>
    <w:rsid w:val="00DF5F10"/>
    <w:rsid w:val="00EA2A4B"/>
    <w:rsid w:val="00EB3CC2"/>
    <w:rsid w:val="00F051E6"/>
    <w:rsid w:val="00F064B6"/>
    <w:rsid w:val="00F50747"/>
    <w:rsid w:val="00FA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46E1D0A"/>
  <w15:docId w15:val="{656DC49D-BF4A-45C0-8199-A88BB198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5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CC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365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CC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6455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549"/>
    <w:rPr>
      <w:color w:val="605E5C"/>
      <w:shd w:val="clear" w:color="auto" w:fill="E1DFDD"/>
    </w:rPr>
  </w:style>
  <w:style w:type="paragraph" w:customStyle="1" w:styleId="Default">
    <w:name w:val="Default"/>
    <w:rsid w:val="00C368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chap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Native Tribal Health Consortium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Klotz, Frances M</dc:creator>
  <cp:keywords/>
  <cp:lastModifiedBy>Manyoky, Yekaterina L</cp:lastModifiedBy>
  <cp:revision>2</cp:revision>
  <cp:lastPrinted>2026-06-04T23:41:00Z</cp:lastPrinted>
  <dcterms:created xsi:type="dcterms:W3CDTF">2026-06-16T23:08:00Z</dcterms:created>
  <dcterms:modified xsi:type="dcterms:W3CDTF">2026-06-16T23:08:00Z</dcterms:modified>
</cp:coreProperties>
</file>